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63" w:rsidRPr="008F36C4" w:rsidRDefault="00E10F63" w:rsidP="00E10F63">
      <w:pPr>
        <w:spacing w:line="360" w:lineRule="auto"/>
        <w:jc w:val="both"/>
        <w:rPr>
          <w:sz w:val="32"/>
          <w:szCs w:val="32"/>
        </w:rPr>
      </w:pPr>
      <w:r w:rsidRPr="008F36C4">
        <w:rPr>
          <w:sz w:val="32"/>
          <w:szCs w:val="32"/>
        </w:rPr>
        <w:t>10 ΜΑΙΟΥ 2016</w:t>
      </w: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Pr="008F36C4" w:rsidRDefault="00E10F63" w:rsidP="00E10F63">
      <w:pPr>
        <w:spacing w:line="360" w:lineRule="auto"/>
        <w:jc w:val="both"/>
      </w:pPr>
    </w:p>
    <w:p w:rsidR="00E10F63" w:rsidRDefault="00E10F63" w:rsidP="00E10F63">
      <w:pPr>
        <w:spacing w:line="360" w:lineRule="auto"/>
        <w:jc w:val="both"/>
        <w:rPr>
          <w:b/>
          <w:sz w:val="32"/>
          <w:szCs w:val="32"/>
        </w:rPr>
      </w:pPr>
      <w:r w:rsidRPr="008F36C4">
        <w:rPr>
          <w:b/>
          <w:sz w:val="32"/>
          <w:szCs w:val="32"/>
        </w:rPr>
        <w:t>ΗΜΕΡΙ</w:t>
      </w:r>
      <w:r>
        <w:rPr>
          <w:b/>
          <w:sz w:val="32"/>
          <w:szCs w:val="32"/>
        </w:rPr>
        <w:t xml:space="preserve">ΔΑ </w:t>
      </w:r>
      <w:r w:rsidRPr="008F36C4">
        <w:rPr>
          <w:b/>
          <w:sz w:val="32"/>
          <w:szCs w:val="32"/>
        </w:rPr>
        <w:t>ΜΕ ΘΕΜΑ:</w:t>
      </w:r>
    </w:p>
    <w:p w:rsidR="00E10F63" w:rsidRDefault="00E10F63" w:rsidP="00E10F63">
      <w:pPr>
        <w:spacing w:line="360" w:lineRule="auto"/>
        <w:jc w:val="both"/>
        <w:rPr>
          <w:b/>
          <w:sz w:val="32"/>
          <w:szCs w:val="32"/>
        </w:rPr>
      </w:pPr>
    </w:p>
    <w:p w:rsidR="00E10F63" w:rsidRDefault="00E10F63" w:rsidP="00E10F63">
      <w:pPr>
        <w:spacing w:line="360" w:lineRule="auto"/>
        <w:jc w:val="both"/>
        <w:rPr>
          <w:b/>
          <w:sz w:val="32"/>
          <w:szCs w:val="32"/>
        </w:rPr>
      </w:pPr>
    </w:p>
    <w:p w:rsidR="00E10F63" w:rsidRPr="008F36C4" w:rsidRDefault="00E10F63" w:rsidP="00E10F63">
      <w:pPr>
        <w:spacing w:line="360" w:lineRule="auto"/>
        <w:jc w:val="both"/>
        <w:rPr>
          <w:b/>
          <w:sz w:val="32"/>
          <w:szCs w:val="32"/>
        </w:rPr>
      </w:pPr>
      <w:r w:rsidRPr="008F36C4">
        <w:rPr>
          <w:b/>
          <w:sz w:val="32"/>
          <w:szCs w:val="32"/>
        </w:rPr>
        <w:t xml:space="preserve"> «ΚΟΙΝΩΝΙΚΗ ΠΟΛΙΤΙΚΗ &amp; ΓΥΝΑΙΚΑ »</w:t>
      </w:r>
    </w:p>
    <w:p w:rsidR="00E10F63" w:rsidRPr="00554953" w:rsidRDefault="00E10F63" w:rsidP="00E10F63">
      <w:pPr>
        <w:spacing w:line="360" w:lineRule="auto"/>
        <w:jc w:val="both"/>
        <w:rPr>
          <w:lang w:val="en-US"/>
        </w:rPr>
      </w:pPr>
    </w:p>
    <w:p w:rsidR="00E10F63" w:rsidRPr="00554953" w:rsidRDefault="00E10F63" w:rsidP="00E10F63">
      <w:pPr>
        <w:spacing w:line="360" w:lineRule="auto"/>
        <w:jc w:val="both"/>
        <w:rPr>
          <w:lang w:val="en-US"/>
        </w:rPr>
      </w:pPr>
    </w:p>
    <w:p w:rsidR="00E10F63" w:rsidRPr="005E3F28" w:rsidRDefault="00E10F63" w:rsidP="00E10F63">
      <w:pPr>
        <w:spacing w:line="360" w:lineRule="auto"/>
        <w:jc w:val="both"/>
      </w:pPr>
    </w:p>
    <w:p w:rsidR="00E10F63" w:rsidRPr="005E3F28" w:rsidRDefault="00E10F63" w:rsidP="00E10F63">
      <w:pPr>
        <w:spacing w:line="360" w:lineRule="auto"/>
        <w:jc w:val="both"/>
        <w:rPr>
          <w:b/>
        </w:rPr>
      </w:pPr>
      <w:r w:rsidRPr="005E3F28">
        <w:rPr>
          <w:b/>
        </w:rPr>
        <w:t xml:space="preserve">ΜΕΡΙΚΕΣ ΕΝΝΟΙΟΛΟΓΙΚΕΣ ΑΝΑΛΥΣΕΙΣ </w:t>
      </w:r>
    </w:p>
    <w:p w:rsidR="00E10F63" w:rsidRPr="005E3F28" w:rsidRDefault="00E10F63" w:rsidP="00E10F63">
      <w:pPr>
        <w:spacing w:line="360" w:lineRule="auto"/>
        <w:jc w:val="both"/>
      </w:pPr>
    </w:p>
    <w:p w:rsidR="00E10F63" w:rsidRPr="005E3F28" w:rsidRDefault="00E10F63" w:rsidP="00E10F63">
      <w:pPr>
        <w:spacing w:line="360" w:lineRule="auto"/>
        <w:jc w:val="both"/>
        <w:rPr>
          <w:b/>
        </w:rPr>
      </w:pPr>
      <w:r w:rsidRPr="005E3F28">
        <w:t xml:space="preserve">1.Ο </w:t>
      </w:r>
      <w:r w:rsidRPr="005E3F28">
        <w:rPr>
          <w:b/>
        </w:rPr>
        <w:t xml:space="preserve">όρος </w:t>
      </w:r>
      <w:r w:rsidRPr="005E3F28">
        <w:rPr>
          <w:b/>
          <w:i/>
        </w:rPr>
        <w:t>κοινωνική πολιτική</w:t>
      </w:r>
      <w:r w:rsidRPr="005E3F28">
        <w:rPr>
          <w:b/>
        </w:rPr>
        <w:t xml:space="preserve"> αφορά  στην καταγραφή, ιεράρχηση, σχεδιασμό , αξιολόγηση  και κάλυψη κοινωνικών κινδύνων και αναγκών μέσα από σύνολα πολιτικών , μέτρων  και παροχών που καλούνται να αντιμετωπίσουν  ετερογενείς και απρόβλεπτες ανάγκες και παρούσες καταστάσεις , με εξατομικευμένο κατά κανόνα τρόπο.  </w:t>
      </w:r>
      <w:r w:rsidRPr="005E3F28">
        <w:t xml:space="preserve">Μέσα από τις διαδικασίες εφαρμογής  της κοινωνικής πολιτικής, ενεργοποιείται και   αναδεικνύεται σε όλη της την </w:t>
      </w:r>
      <w:r w:rsidRPr="005E3F28">
        <w:rPr>
          <w:b/>
        </w:rPr>
        <w:t>έκταση η σημασία της αρχής της κοινωνικής αλληλεγγύης και της συλλογικής ευθύνης.</w:t>
      </w:r>
    </w:p>
    <w:p w:rsidR="00E10F63" w:rsidRPr="005E3F28" w:rsidRDefault="00E10F63" w:rsidP="00E10F63">
      <w:pPr>
        <w:spacing w:line="360" w:lineRule="auto"/>
        <w:jc w:val="both"/>
      </w:pPr>
      <w:r w:rsidRPr="005E3F28">
        <w:t xml:space="preserve">  σε τομείς όπως:</w:t>
      </w:r>
    </w:p>
    <w:p w:rsidR="00E10F63" w:rsidRPr="005E3F28" w:rsidRDefault="00E10F63" w:rsidP="00E10F63">
      <w:pPr>
        <w:numPr>
          <w:ilvl w:val="1"/>
          <w:numId w:val="1"/>
        </w:numPr>
        <w:spacing w:line="360" w:lineRule="auto"/>
        <w:jc w:val="both"/>
        <w:rPr>
          <w:b/>
        </w:rPr>
      </w:pPr>
      <w:r w:rsidRPr="005E3F28">
        <w:rPr>
          <w:b/>
        </w:rPr>
        <w:t>η υγεία</w:t>
      </w:r>
    </w:p>
    <w:p w:rsidR="00E10F63" w:rsidRPr="005E3F28" w:rsidRDefault="00E10F63" w:rsidP="00E10F63">
      <w:pPr>
        <w:numPr>
          <w:ilvl w:val="1"/>
          <w:numId w:val="1"/>
        </w:numPr>
        <w:spacing w:line="360" w:lineRule="auto"/>
        <w:jc w:val="both"/>
        <w:rPr>
          <w:b/>
        </w:rPr>
      </w:pPr>
      <w:r w:rsidRPr="005E3F28">
        <w:rPr>
          <w:b/>
        </w:rPr>
        <w:t xml:space="preserve">η ασφάλιση </w:t>
      </w:r>
    </w:p>
    <w:p w:rsidR="00E10F63" w:rsidRPr="005E3F28" w:rsidRDefault="00E10F63" w:rsidP="00E10F63">
      <w:pPr>
        <w:numPr>
          <w:ilvl w:val="1"/>
          <w:numId w:val="1"/>
        </w:numPr>
        <w:spacing w:line="360" w:lineRule="auto"/>
        <w:jc w:val="both"/>
        <w:rPr>
          <w:b/>
        </w:rPr>
      </w:pPr>
      <w:r w:rsidRPr="005E3F28">
        <w:rPr>
          <w:b/>
        </w:rPr>
        <w:t xml:space="preserve">η απασχόληση </w:t>
      </w:r>
    </w:p>
    <w:p w:rsidR="00E10F63" w:rsidRPr="005E3F28" w:rsidRDefault="00E10F63" w:rsidP="00E10F63">
      <w:pPr>
        <w:numPr>
          <w:ilvl w:val="1"/>
          <w:numId w:val="1"/>
        </w:numPr>
        <w:spacing w:line="360" w:lineRule="auto"/>
        <w:jc w:val="both"/>
        <w:rPr>
          <w:b/>
        </w:rPr>
      </w:pPr>
      <w:r w:rsidRPr="005E3F28">
        <w:rPr>
          <w:b/>
        </w:rPr>
        <w:t xml:space="preserve">η στέγαση και </w:t>
      </w:r>
    </w:p>
    <w:p w:rsidR="00E10F63" w:rsidRPr="005E3F28" w:rsidRDefault="00E10F63" w:rsidP="00E10F63">
      <w:pPr>
        <w:numPr>
          <w:ilvl w:val="1"/>
          <w:numId w:val="1"/>
        </w:numPr>
        <w:spacing w:line="360" w:lineRule="auto"/>
        <w:jc w:val="both"/>
      </w:pPr>
      <w:r w:rsidRPr="005E3F28">
        <w:rPr>
          <w:b/>
        </w:rPr>
        <w:t xml:space="preserve">η εκπαίδευση </w:t>
      </w:r>
      <w:r w:rsidRPr="005E3F28">
        <w:t xml:space="preserve"> </w:t>
      </w:r>
    </w:p>
    <w:p w:rsidR="00E10F63" w:rsidRPr="005E3F28" w:rsidRDefault="00E10F63" w:rsidP="00E10F63">
      <w:pPr>
        <w:numPr>
          <w:ilvl w:val="1"/>
          <w:numId w:val="1"/>
        </w:numPr>
        <w:spacing w:line="360" w:lineRule="auto"/>
        <w:jc w:val="both"/>
        <w:rPr>
          <w:b/>
        </w:rPr>
      </w:pPr>
      <w:r w:rsidRPr="005E3F28">
        <w:rPr>
          <w:b/>
        </w:rPr>
        <w:t xml:space="preserve">η συμμετοχή στην πολιτιστική κληρονομιά </w:t>
      </w:r>
    </w:p>
    <w:p w:rsidR="00E10F63" w:rsidRPr="005E3F28" w:rsidRDefault="00E10F63" w:rsidP="00E10F63">
      <w:pPr>
        <w:numPr>
          <w:ilvl w:val="1"/>
          <w:numId w:val="1"/>
        </w:numPr>
        <w:spacing w:line="360" w:lineRule="auto"/>
        <w:jc w:val="both"/>
        <w:rPr>
          <w:b/>
        </w:rPr>
      </w:pPr>
      <w:r w:rsidRPr="005E3F28">
        <w:rPr>
          <w:b/>
        </w:rPr>
        <w:lastRenderedPageBreak/>
        <w:t xml:space="preserve">η συμμετοχή στην κοινωνική και οικονομική ζωή και στις διαδικασίες λήψεις αποφάσεων </w:t>
      </w:r>
    </w:p>
    <w:p w:rsidR="00E10F63" w:rsidRPr="005E3F28" w:rsidRDefault="00E10F63" w:rsidP="00E10F63">
      <w:pPr>
        <w:pStyle w:val="Normal1"/>
        <w:widowControl w:val="0"/>
        <w:spacing w:line="360" w:lineRule="auto"/>
        <w:ind w:firstLine="0"/>
        <w:rPr>
          <w:sz w:val="24"/>
          <w:szCs w:val="24"/>
          <w:lang w:val="el-GR"/>
        </w:rPr>
      </w:pPr>
      <w:r w:rsidRPr="005E3F28">
        <w:rPr>
          <w:sz w:val="24"/>
          <w:szCs w:val="24"/>
          <w:lang w:val="el-GR"/>
        </w:rPr>
        <w:t>.</w:t>
      </w:r>
    </w:p>
    <w:p w:rsidR="00E10F63" w:rsidRPr="005E3F28" w:rsidRDefault="00E10F63" w:rsidP="00E10F63">
      <w:pPr>
        <w:spacing w:line="360" w:lineRule="auto"/>
        <w:ind w:firstLine="539"/>
        <w:jc w:val="both"/>
        <w:rPr>
          <w:b/>
        </w:rPr>
      </w:pPr>
      <w:r w:rsidRPr="005E3F28">
        <w:rPr>
          <w:b/>
        </w:rPr>
        <w:t xml:space="preserve">Βασικά  η ουσιαστική πρόκληση της κοινωνικής πολιτικής  αυτή την περίοδο  , βασίζεται στο εγχείρημα να αποφευχθεί η καθήλωση στο φαύλο κύκλο της επιδοματικής εξάρτησης, στη  παγίδα της φτώχειας, που ανακυκλώνει τον κοινωνικό αποκλεισμό και «εγκλιματίζει» τους ωφελούμενους ελάχιστων παροχών σε ένα καθεστώς «ασφαλούς απομάκρυνσης» από τη συμμετοχή στην οικονομική και κοινωνική ζωή. </w:t>
      </w:r>
    </w:p>
    <w:p w:rsidR="00E10F63" w:rsidRPr="005E3F28" w:rsidRDefault="00E10F63" w:rsidP="00E10F63">
      <w:pPr>
        <w:spacing w:line="360" w:lineRule="auto"/>
        <w:ind w:firstLine="539"/>
        <w:jc w:val="both"/>
        <w:rPr>
          <w:b/>
        </w:rPr>
      </w:pPr>
      <w:r w:rsidRPr="005E3F28">
        <w:rPr>
          <w:b/>
        </w:rPr>
        <w:t xml:space="preserve">2. Η έννοια του </w:t>
      </w:r>
      <w:r w:rsidRPr="005E3F28">
        <w:rPr>
          <w:b/>
          <w:i/>
        </w:rPr>
        <w:t>κοινωνικού αποκλεισμού</w:t>
      </w:r>
      <w:r w:rsidRPr="005E3F28">
        <w:rPr>
          <w:b/>
        </w:rPr>
        <w:t xml:space="preserve"> είναι μια έννοια δυναμική και πολυσήμαντη, σε αντίθεση προς </w:t>
      </w:r>
      <w:r w:rsidRPr="005E3F28">
        <w:rPr>
          <w:b/>
          <w:i/>
        </w:rPr>
        <w:t>την έννοια της φτώχειας</w:t>
      </w:r>
      <w:r w:rsidRPr="005E3F28">
        <w:rPr>
          <w:b/>
        </w:rPr>
        <w:t>, που εντοπίζεται κατά τρόπο στατικό ιδίως στην υλική στέρηση</w:t>
      </w:r>
    </w:p>
    <w:p w:rsidR="00E10F63" w:rsidRPr="005E3F28" w:rsidRDefault="00E10F63" w:rsidP="00E10F63">
      <w:pPr>
        <w:spacing w:line="360" w:lineRule="auto"/>
        <w:jc w:val="both"/>
        <w:rPr>
          <w:b/>
        </w:rPr>
      </w:pPr>
      <w:r w:rsidRPr="005E3F28">
        <w:rPr>
          <w:b/>
        </w:rPr>
        <w:t xml:space="preserve">Στο επίκεντρο της έννοιας του </w:t>
      </w:r>
      <w:r w:rsidRPr="005E3F28">
        <w:rPr>
          <w:b/>
          <w:i/>
        </w:rPr>
        <w:t>κοινωνικού αποκλεισμού</w:t>
      </w:r>
      <w:r w:rsidRPr="005E3F28">
        <w:rPr>
          <w:b/>
        </w:rPr>
        <w:t xml:space="preserve"> τίθεται η αδυναμία άσκησης των κοινωνικών, πολιτισμικών και πολιτικών δικαιωμάτων και η διάρρηξη της κοινωνικής συνοχής.</w:t>
      </w:r>
      <w:r w:rsidRPr="005E3F28">
        <w:rPr>
          <w:rStyle w:val="a5"/>
          <w:b/>
        </w:rPr>
        <w:footnoteReference w:id="1"/>
      </w:r>
      <w:r w:rsidRPr="005E3F28">
        <w:rPr>
          <w:b/>
        </w:rPr>
        <w:t xml:space="preserve"> Κοινωνικός αποκλεισμός δεν σημαίνει μόνο έλλειψη εισοδήματος και παραγωγικών πόρων για την εξασφάλιση ελαχίστων ορίων αξιοπρεπούς διαβίωσης, αλλά και περιορισμένη πρόσβαση σε βασικές υπηρεσίες εκπαίδευσης και υγειονομικής περίθαλψης, έλλειψη στέγης, επισφαλές περιβάλλον, κοινωνικές διακρίσεις και, εν τέλει, αδυναμία συμμετοχής στις διαδικασίες λήψης αποφάσεων και στην οικονομική, κοινωνική και πολιτισμική ζωή, ιδίως έλλειψη ευκαιριών απασχόλησης και «απόδρασης» από τη φτώχεια</w:t>
      </w:r>
    </w:p>
    <w:p w:rsidR="00E10F63" w:rsidRPr="005E3F28" w:rsidRDefault="00E10F63" w:rsidP="00E10F63">
      <w:pPr>
        <w:spacing w:line="360" w:lineRule="auto"/>
        <w:jc w:val="both"/>
        <w:rPr>
          <w:b/>
        </w:rPr>
      </w:pPr>
      <w:r w:rsidRPr="005E3F28">
        <w:rPr>
          <w:b/>
        </w:rPr>
        <w:t xml:space="preserve">3.. </w:t>
      </w:r>
      <w:r w:rsidRPr="005E3F28">
        <w:t xml:space="preserve">Κυριότερη </w:t>
      </w:r>
      <w:r w:rsidRPr="005E3F28">
        <w:rPr>
          <w:b/>
        </w:rPr>
        <w:t>μονάδα ανάλυσης της έννοιας της</w:t>
      </w:r>
      <w:r w:rsidRPr="005E3F28">
        <w:t xml:space="preserve"> </w:t>
      </w:r>
      <w:r w:rsidRPr="005E3F28">
        <w:rPr>
          <w:b/>
          <w:i/>
        </w:rPr>
        <w:t>φτώχειας</w:t>
      </w:r>
      <w:r w:rsidRPr="005E3F28">
        <w:rPr>
          <w:b/>
        </w:rPr>
        <w:t xml:space="preserve"> αποτελεί το νοικοκυριό,</w:t>
      </w:r>
      <w:r w:rsidRPr="005E3F28">
        <w:t xml:space="preserve"> ενώ για τις </w:t>
      </w:r>
      <w:r w:rsidRPr="005E3F28">
        <w:rPr>
          <w:b/>
        </w:rPr>
        <w:t xml:space="preserve">διάφορες όψεις  του </w:t>
      </w:r>
      <w:r w:rsidRPr="005E3F28">
        <w:rPr>
          <w:b/>
          <w:i/>
        </w:rPr>
        <w:t>κοινωνικού αποκλεισμού</w:t>
      </w:r>
      <w:r w:rsidRPr="005E3F28">
        <w:rPr>
          <w:b/>
        </w:rPr>
        <w:t xml:space="preserve">  κύρια μονάδα ανάλυσης αποτελεί η  τοπική κοινωνία.</w:t>
      </w:r>
    </w:p>
    <w:p w:rsidR="00E10F63" w:rsidRPr="005E3F28" w:rsidRDefault="00E10F63" w:rsidP="00E10F63">
      <w:pPr>
        <w:spacing w:line="360" w:lineRule="auto"/>
        <w:jc w:val="both"/>
        <w:rPr>
          <w:b/>
        </w:rPr>
      </w:pPr>
      <w:r w:rsidRPr="005E3F28">
        <w:t xml:space="preserve">Στην πράξη μπορεί να σημαίνει, </w:t>
      </w:r>
      <w:r w:rsidRPr="005E3F28">
        <w:rPr>
          <w:b/>
        </w:rPr>
        <w:t xml:space="preserve">ανάγκη για δημιουργία , διαφορετικών δομών/υπηρεσιών για την αντιμετώπιση των   κοινωνικού αποκλεισμού </w:t>
      </w:r>
      <w:r w:rsidRPr="005E3F28">
        <w:t xml:space="preserve">, δικτυώνοντας υπηρεσίες και δημιουργώντας πρόσβαση σε κοινωνικά ευπαθείς ομάδες  </w:t>
      </w:r>
      <w:r w:rsidRPr="005E3F28">
        <w:rPr>
          <w:b/>
        </w:rPr>
        <w:t xml:space="preserve">σε συνδυασμό με την παροχή εξατομικευμένης προσέγγισης, </w:t>
      </w:r>
      <w:r w:rsidRPr="005E3F28">
        <w:t xml:space="preserve">τη διερεύνηση αναγκών </w:t>
      </w:r>
      <w:r w:rsidRPr="005E3F28">
        <w:rPr>
          <w:b/>
        </w:rPr>
        <w:t xml:space="preserve">σε τοπικό επίπεδο και την εφαρμογή προγραμμάτων πρόληψης. Έτσι ο  ρόλος της κοινωνικής πολιτικής  διευρύνεται, ώστε πέρα από </w:t>
      </w:r>
      <w:r w:rsidRPr="005E3F28">
        <w:rPr>
          <w:b/>
        </w:rPr>
        <w:lastRenderedPageBreak/>
        <w:t>την κάλυψη των άμεσων πόρων συντήρησης να διασφαλίσει τις προϋποθέσεις κοινωνικής επανένταξης των αποκλεισμένων προσώπων.</w:t>
      </w:r>
    </w:p>
    <w:p w:rsidR="00E10F63" w:rsidRPr="005E3F28" w:rsidRDefault="00E10F63" w:rsidP="00E10F63">
      <w:pPr>
        <w:autoSpaceDE w:val="0"/>
        <w:autoSpaceDN w:val="0"/>
        <w:adjustRightInd w:val="0"/>
        <w:spacing w:line="360" w:lineRule="auto"/>
        <w:jc w:val="both"/>
      </w:pPr>
      <w:r w:rsidRPr="005E3F28">
        <w:t>:</w:t>
      </w:r>
    </w:p>
    <w:p w:rsidR="00E10F63" w:rsidRPr="005E3F28" w:rsidRDefault="00E10F63" w:rsidP="00E10F63">
      <w:pPr>
        <w:jc w:val="both"/>
        <w:rPr>
          <w:b/>
          <w:bCs/>
        </w:rPr>
      </w:pPr>
      <w:r w:rsidRPr="005E3F28">
        <w:t>,</w:t>
      </w:r>
      <w:r w:rsidRPr="005E3F28">
        <w:rPr>
          <w:b/>
          <w:bCs/>
        </w:rPr>
        <w:t xml:space="preserve"> ΠΟΛΙΤΙΚΕΣ ΓΙΑ ΤΗΝ ΑΝΤΙΜΕΤΩΠΙΣΗ ΤΗΣ ΦΤΩΧΕΙΑΣ</w:t>
      </w:r>
    </w:p>
    <w:p w:rsidR="00E10F63" w:rsidRPr="005E3F28" w:rsidRDefault="00E10F63" w:rsidP="00E10F63">
      <w:pPr>
        <w:jc w:val="both"/>
      </w:pPr>
      <w:r w:rsidRPr="005E3F28">
        <w:rPr>
          <w:b/>
          <w:bCs/>
        </w:rPr>
        <w:t xml:space="preserve"> ΚΑΙ ΤΩΝ ΟΠΟΙΟΝΔΗΠΟΤΕ ΔΙΑΚΡΙΣΕΩΝ </w:t>
      </w:r>
    </w:p>
    <w:p w:rsidR="00E10F63" w:rsidRPr="005E3F28" w:rsidRDefault="00E10F63" w:rsidP="00E10F63">
      <w:pPr>
        <w:autoSpaceDE w:val="0"/>
        <w:autoSpaceDN w:val="0"/>
        <w:adjustRightInd w:val="0"/>
        <w:spacing w:line="360" w:lineRule="auto"/>
        <w:ind w:left="360"/>
        <w:jc w:val="both"/>
      </w:pPr>
    </w:p>
    <w:p w:rsidR="00E10F63" w:rsidRPr="005E3F28" w:rsidRDefault="00E10F63" w:rsidP="00E10F63">
      <w:pPr>
        <w:pStyle w:val="2"/>
        <w:numPr>
          <w:ilvl w:val="0"/>
          <w:numId w:val="6"/>
        </w:numPr>
        <w:spacing w:after="0"/>
        <w:ind w:left="426" w:firstLine="0"/>
        <w:jc w:val="both"/>
        <w:rPr>
          <w:rFonts w:ascii="Times New Roman" w:hAnsi="Times New Roman" w:cs="Times New Roman"/>
          <w:i w:val="0"/>
          <w:sz w:val="24"/>
          <w:szCs w:val="24"/>
          <w:lang w:val="el-GR"/>
        </w:rPr>
      </w:pPr>
    </w:p>
    <w:p w:rsidR="00E10F63" w:rsidRPr="005E3F28" w:rsidRDefault="00E10F63" w:rsidP="00E10F63">
      <w:pPr>
        <w:ind w:firstLine="426"/>
      </w:pPr>
      <w:r w:rsidRPr="005E3F28">
        <w:t xml:space="preserve">Ο Δήμος Αγίας Παρασκευής  είναι Μητροπολιτικός Δήμος και  με τον νέο ΟΕΥ </w:t>
      </w:r>
      <w:r w:rsidRPr="005E3F28">
        <w:rPr>
          <w:b/>
          <w:bCs/>
        </w:rPr>
        <w:t xml:space="preserve">(ΦΕΚ 126 τ.Β’ 28/01/2013)έχει δημιουργήσει νεοσύστατη Διευθ/νση Κοινωνικής Πολιτικής με </w:t>
      </w:r>
      <w:r w:rsidRPr="005E3F28">
        <w:t xml:space="preserve"> το σχεδιασμό και την υλοποίηση δράσεων που αφορούν το δημότη </w:t>
      </w:r>
      <w:r w:rsidRPr="005E3F28">
        <w:rPr>
          <w:b/>
        </w:rPr>
        <w:t>από την βρεφική  ηλικία μέχρι τα γηρατειά τ</w:t>
      </w:r>
      <w:r w:rsidRPr="005E3F28">
        <w:t>ου εστιάζοντας κυρίως στα παιδιά, τους νέους, τις γυναίκες , τα ΑμεΑ  και την τρίτη ηλικία.</w:t>
      </w:r>
    </w:p>
    <w:p w:rsidR="00E10F63" w:rsidRPr="005E3F28" w:rsidRDefault="00E10F63" w:rsidP="00E10F63">
      <w:pPr>
        <w:ind w:firstLine="426"/>
      </w:pPr>
      <w:r w:rsidRPr="005E3F28">
        <w:t xml:space="preserve"> Η δομή της  ανωτέρω Διευθ/νσης   έχει ως εξής:</w:t>
      </w:r>
    </w:p>
    <w:p w:rsidR="00E10F63" w:rsidRPr="005E3F28" w:rsidRDefault="00E10F63" w:rsidP="00E10F63">
      <w:pPr>
        <w:ind w:firstLine="426"/>
      </w:pPr>
    </w:p>
    <w:p w:rsidR="00E10F63" w:rsidRPr="005E3F28" w:rsidRDefault="00E10F63" w:rsidP="00E10F63">
      <w:pPr>
        <w:ind w:firstLine="426"/>
        <w:jc w:val="both"/>
        <w:rPr>
          <w:b/>
        </w:rPr>
      </w:pPr>
      <w:r w:rsidRPr="005E3F28">
        <w:rPr>
          <w:rFonts w:eastAsia="Calibri"/>
          <w:b/>
        </w:rPr>
        <w:t xml:space="preserve"> </w:t>
      </w:r>
    </w:p>
    <w:p w:rsidR="00E10F63" w:rsidRPr="005E3F28" w:rsidRDefault="00E10F63" w:rsidP="00E10F63">
      <w:pPr>
        <w:ind w:firstLine="426"/>
        <w:jc w:val="both"/>
        <w:rPr>
          <w:b/>
        </w:rPr>
      </w:pPr>
      <w:r w:rsidRPr="005E3F28">
        <w:rPr>
          <w:b/>
        </w:rPr>
        <w:t xml:space="preserve">ΥΠΗΡΕΣΙΑ ΚΟΙΝΩΝΙΚΗΣ ΠΡΟΣΤΑΣΙΑΣ ΚΑΙ ΠΑΙΔΕΙΑΣ </w:t>
      </w:r>
    </w:p>
    <w:p w:rsidR="00E10F63" w:rsidRPr="005E3F28" w:rsidRDefault="00E10F63" w:rsidP="00E10F63">
      <w:pPr>
        <w:ind w:firstLine="426"/>
        <w:jc w:val="both"/>
        <w:rPr>
          <w:b/>
        </w:rPr>
      </w:pPr>
    </w:p>
    <w:p w:rsidR="00E10F63" w:rsidRPr="005E3F28" w:rsidRDefault="00E10F63" w:rsidP="00E10F63">
      <w:pPr>
        <w:ind w:firstLine="426"/>
        <w:jc w:val="both"/>
        <w:rPr>
          <w:i/>
        </w:rPr>
      </w:pPr>
      <w:r w:rsidRPr="005E3F28">
        <w:rPr>
          <w:b/>
        </w:rPr>
        <w:t>1) ΔΙΕΥΘΥΝΣΗ ΚΟΙΝΩΝΙΚΗΣ ΠΟΛΙΤΙΚΗΣ</w:t>
      </w:r>
    </w:p>
    <w:p w:rsidR="00E10F63" w:rsidRPr="005E3F28" w:rsidRDefault="00E10F63" w:rsidP="00E10F63">
      <w:pPr>
        <w:ind w:firstLine="426"/>
        <w:jc w:val="both"/>
        <w:rPr>
          <w:i/>
        </w:rPr>
      </w:pPr>
      <w:r w:rsidRPr="005E3F28">
        <w:rPr>
          <w:i/>
        </w:rPr>
        <w:t>α) Τμήμα Κοινωνικής Υπηρεσίας και Αλληλεγγύης</w:t>
      </w:r>
    </w:p>
    <w:p w:rsidR="00E10F63" w:rsidRPr="005E3F28" w:rsidRDefault="00E10F63" w:rsidP="00E10F63">
      <w:pPr>
        <w:ind w:firstLine="426"/>
        <w:jc w:val="both"/>
        <w:rPr>
          <w:i/>
        </w:rPr>
      </w:pPr>
      <w:r w:rsidRPr="005E3F28">
        <w:rPr>
          <w:i/>
        </w:rPr>
        <w:t>β) Τμήμα Προστασίας και Προαγωγής Δημόσιας Υγείας</w:t>
      </w:r>
    </w:p>
    <w:p w:rsidR="00E10F63" w:rsidRPr="005E3F28" w:rsidRDefault="00E10F63" w:rsidP="00E10F63">
      <w:pPr>
        <w:ind w:firstLine="426"/>
        <w:jc w:val="both"/>
        <w:rPr>
          <w:i/>
        </w:rPr>
      </w:pPr>
      <w:r w:rsidRPr="005E3F28">
        <w:rPr>
          <w:i/>
        </w:rPr>
        <w:t>γ) Τμήμα Παιδείας, Δια Βίου Μάθησης και Πολιτισμού</w:t>
      </w:r>
    </w:p>
    <w:p w:rsidR="00E10F63" w:rsidRPr="005E3F28" w:rsidRDefault="00E10F63" w:rsidP="00E10F63">
      <w:pPr>
        <w:ind w:firstLine="426"/>
        <w:jc w:val="both"/>
        <w:rPr>
          <w:i/>
        </w:rPr>
      </w:pPr>
      <w:r w:rsidRPr="005E3F28">
        <w:rPr>
          <w:i/>
        </w:rPr>
        <w:t>δ) Τμήμα Κοινωνικών Υπηρεσιών και Αρωγής</w:t>
      </w:r>
    </w:p>
    <w:p w:rsidR="00E10F63" w:rsidRPr="005E3F28" w:rsidRDefault="00E10F63" w:rsidP="00E10F63">
      <w:pPr>
        <w:ind w:firstLine="426"/>
        <w:jc w:val="both"/>
        <w:rPr>
          <w:i/>
        </w:rPr>
      </w:pPr>
    </w:p>
    <w:p w:rsidR="00E10F63" w:rsidRPr="005E3F28" w:rsidRDefault="00E10F63" w:rsidP="00E10F63">
      <w:pPr>
        <w:pStyle w:val="Web"/>
        <w:spacing w:after="0"/>
      </w:pPr>
    </w:p>
    <w:p w:rsidR="00E10F63" w:rsidRPr="005E3F28" w:rsidRDefault="00E10F63" w:rsidP="00E10F63">
      <w:pPr>
        <w:pStyle w:val="Web"/>
        <w:spacing w:after="0"/>
      </w:pPr>
    </w:p>
    <w:p w:rsidR="00E10F63" w:rsidRPr="005E3F28" w:rsidRDefault="00E10F63" w:rsidP="00E10F63">
      <w:pPr>
        <w:jc w:val="both"/>
        <w:rPr>
          <w:b/>
        </w:rPr>
      </w:pPr>
      <w:r w:rsidRPr="005E3F28">
        <w:t xml:space="preserve">Ο Δήμος μας  ενισχύοντας και διευρύνοντας τις ήδη υπάρχουσες κοινωνικές δομές, προχώρησε σε σύμπραξη με τον Δήμο Γέρακα -Παλλήνη και με τη Μη Κυβερνητική Εθελοντική Οργάνωση </w:t>
      </w:r>
      <w:r w:rsidRPr="005E3F28">
        <w:rPr>
          <w:b/>
          <w:bCs/>
        </w:rPr>
        <w:t xml:space="preserve">«Δράσεις Εθελοντών» (ΔΡΑΣ.Ε), για την υλοποίηση του προγράμματος «ΔΡΑΣΕ ΑΛΛΗΛΕΓΓΥΑ» στο πλαίσιο του Εθνικού Στρατηγικού Πλαισίου Αναφοράς (Ε.Σ.Π.Α.) </w:t>
      </w:r>
      <w:r w:rsidRPr="005E3F28">
        <w:t>για την προγραμματική περίοδο 2007-2013.</w:t>
      </w:r>
    </w:p>
    <w:p w:rsidR="00E10F63" w:rsidRPr="005E3F28" w:rsidRDefault="00E10F63" w:rsidP="00E10F63">
      <w:pPr>
        <w:pBdr>
          <w:top w:val="single" w:sz="4" w:space="1" w:color="000001"/>
          <w:left w:val="single" w:sz="4" w:space="0" w:color="000001"/>
          <w:bottom w:val="single" w:sz="4" w:space="1" w:color="000001"/>
          <w:right w:val="single" w:sz="4" w:space="4" w:color="000001"/>
        </w:pBdr>
        <w:tabs>
          <w:tab w:val="left" w:pos="0"/>
          <w:tab w:val="left" w:pos="593"/>
          <w:tab w:val="left" w:pos="3428"/>
          <w:tab w:val="left" w:leader="underscore" w:pos="5696"/>
          <w:tab w:val="right" w:leader="underscore" w:pos="9665"/>
        </w:tabs>
        <w:spacing w:line="300" w:lineRule="atLeast"/>
        <w:ind w:left="13" w:right="78"/>
        <w:jc w:val="both"/>
        <w:rPr>
          <w:b/>
        </w:rPr>
      </w:pPr>
      <w:r w:rsidRPr="005E3F28">
        <w:rPr>
          <w:b/>
        </w:rPr>
        <w:t xml:space="preserve">Ποσό χρηματοδότησης σε Ευρώ:      986.000,00               </w:t>
      </w:r>
    </w:p>
    <w:p w:rsidR="00E10F63" w:rsidRPr="005E3F28" w:rsidRDefault="00E10F63" w:rsidP="00E10F63">
      <w:p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rPr>
          <w:b/>
        </w:rPr>
      </w:pPr>
      <w:r w:rsidRPr="005E3F28">
        <w:rPr>
          <w:b/>
        </w:rPr>
        <w:t xml:space="preserve">          Στο πλαίσιο ποιου Προγράμματος; «ΑΝΑΠΤΥΞΗ ΑΝΘΡΩΠΙΝΟΥ ΔΥΝΑΜΙΚΟΥ 2007-2013)</w:t>
      </w:r>
    </w:p>
    <w:p w:rsidR="00E10F63" w:rsidRPr="005E3F28" w:rsidRDefault="00E10F63" w:rsidP="00E10F63">
      <w:p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rPr>
          <w:b/>
        </w:rPr>
      </w:pPr>
      <w:r w:rsidRPr="005E3F28">
        <w:rPr>
          <w:b/>
        </w:rPr>
        <w:tab/>
        <w:t>Αρμόδια εθνική αρχή: ΥΠΟΥΡΓΕΙΟ ΕΡΓΑΣΙΑΣ, ΚΟΙΝΩΝΙΚΗΣ ΑΣΦΑΛΙΣΗΣ &amp; ΠΡΟΝΟΙΑΣ                                                  Εγκριτική Απόφαση: Α.Π. 3.8020/οικ.6.1819 (ΑΔΑ: ΒΕΔ2Λ-ΦΝΟ)</w:t>
      </w:r>
    </w:p>
    <w:p w:rsidR="00E10F63" w:rsidRPr="005E3F28" w:rsidRDefault="00E10F63" w:rsidP="00E10F63">
      <w:pPr>
        <w:pBdr>
          <w:top w:val="single" w:sz="4" w:space="1" w:color="000001"/>
          <w:left w:val="single" w:sz="4" w:space="4" w:color="000001"/>
          <w:bottom w:val="single" w:sz="4" w:space="1" w:color="000001"/>
          <w:right w:val="single" w:sz="4" w:space="4" w:color="000001"/>
        </w:pBdr>
        <w:tabs>
          <w:tab w:val="left" w:pos="0"/>
          <w:tab w:val="left" w:pos="567"/>
          <w:tab w:val="left" w:pos="6225"/>
        </w:tabs>
        <w:spacing w:line="300" w:lineRule="atLeast"/>
        <w:jc w:val="both"/>
      </w:pPr>
      <w:r w:rsidRPr="005E3F28">
        <w:rPr>
          <w:b/>
        </w:rPr>
        <w:t xml:space="preserve">          Χρονοδιάγραμμα  υλοποίησης: 24 μήνες (Οκτώβριος 2013 έως τον Οκτώβριο 2015)</w:t>
      </w:r>
      <w:r w:rsidRPr="005E3F28">
        <w:tab/>
      </w:r>
    </w:p>
    <w:p w:rsidR="00E10F63" w:rsidRPr="005E3F28" w:rsidRDefault="00E10F63" w:rsidP="00E10F63">
      <w:pPr>
        <w:jc w:val="both"/>
      </w:pPr>
    </w:p>
    <w:p w:rsidR="00E10F63" w:rsidRPr="005E3F28" w:rsidRDefault="00E10F63" w:rsidP="00E10F63">
      <w:pPr>
        <w:jc w:val="both"/>
        <w:rPr>
          <w:b/>
          <w:bCs/>
        </w:rPr>
      </w:pPr>
      <w:r w:rsidRPr="005E3F28">
        <w:t xml:space="preserve">Μαζί με το  ανωτέρω  πρόγραμμα,  ο Δήμος Αγίας Παρασκευής λειτουργεί έως και σήμερα  και υποστηρίζει : </w:t>
      </w:r>
      <w:r w:rsidRPr="005E3F28">
        <w:rPr>
          <w:b/>
          <w:bCs/>
        </w:rPr>
        <w:t>το Γραφείο Διαμεσολάβησης,</w:t>
      </w:r>
      <w:r w:rsidRPr="005E3F28">
        <w:t xml:space="preserve"> </w:t>
      </w:r>
      <w:r w:rsidRPr="005E3F28">
        <w:rPr>
          <w:b/>
          <w:bCs/>
        </w:rPr>
        <w:t>το Κοινωνικό Παντοπωλείο,</w:t>
      </w:r>
      <w:r w:rsidRPr="005E3F28">
        <w:t xml:space="preserve"> </w:t>
      </w:r>
      <w:r w:rsidRPr="005E3F28">
        <w:rPr>
          <w:b/>
          <w:bCs/>
        </w:rPr>
        <w:t>το Κοινωνικό Μαγειρείο, το Κοινωνικό Ανταλλακτήριο ρούχων και ειδών ένδυσης, και το Κοινωνικό Φαρμακείο.</w:t>
      </w:r>
      <w:r w:rsidRPr="005E3F28">
        <w:t xml:space="preserve"> </w:t>
      </w:r>
      <w:r w:rsidRPr="005E3F28">
        <w:object w:dxaOrig="9864" w:dyaOrig="1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621.75pt" o:ole="">
            <v:imagedata r:id="rId8" o:title=""/>
          </v:shape>
          <o:OLEObject Type="Embed" ProgID="Word.Document.8" ShapeID="_x0000_i1025" DrawAspect="Content" ObjectID="_1524428800" r:id="rId9">
            <o:FieldCodes>\s</o:FieldCodes>
          </o:OLEObject>
        </w:object>
      </w:r>
    </w:p>
    <w:p w:rsidR="00E10F63" w:rsidRPr="005E3F28" w:rsidRDefault="00E10F63" w:rsidP="00E10F63">
      <w:pPr>
        <w:jc w:val="both"/>
        <w:rPr>
          <w:b/>
          <w:bCs/>
        </w:rPr>
      </w:pPr>
    </w:p>
    <w:p w:rsidR="00E10F63" w:rsidRPr="005E3F28" w:rsidRDefault="00E10F63" w:rsidP="00E10F63">
      <w:pPr>
        <w:pStyle w:val="Web"/>
        <w:numPr>
          <w:ilvl w:val="0"/>
          <w:numId w:val="9"/>
        </w:numPr>
        <w:spacing w:after="0"/>
      </w:pPr>
      <w:r w:rsidRPr="005E3F28">
        <w:rPr>
          <w:b/>
          <w:bCs/>
        </w:rPr>
        <w:t>. ΤΜΗΜΑ ΚΟΙΝΩΝΙΚΗΣ ΥΠΗΡΕΣΙΑΣ και ΑΛΛΗΛΕΓΓΥΗΣ</w:t>
      </w:r>
    </w:p>
    <w:p w:rsidR="00E10F63" w:rsidRPr="005E3F28" w:rsidRDefault="00E10F63" w:rsidP="00E10F63">
      <w:pPr>
        <w:pStyle w:val="Web"/>
        <w:spacing w:after="0"/>
        <w:ind w:left="720"/>
        <w:rPr>
          <w:b/>
          <w:bCs/>
        </w:rPr>
      </w:pPr>
    </w:p>
    <w:p w:rsidR="00E10F63" w:rsidRPr="005E3F28" w:rsidRDefault="00E10F63" w:rsidP="00E10F63">
      <w:pPr>
        <w:pStyle w:val="Web"/>
        <w:spacing w:after="0"/>
        <w:ind w:left="720"/>
      </w:pPr>
      <w:r w:rsidRPr="005E3F28">
        <w:rPr>
          <w:b/>
          <w:bCs/>
        </w:rPr>
        <w:t>α)ΚΟΙΝΩΝΙΚΗ ΥΠΗΡΕΣΙΑ :</w:t>
      </w:r>
    </w:p>
    <w:p w:rsidR="00E10F63" w:rsidRPr="005E3F28" w:rsidRDefault="00E10F63" w:rsidP="00E10F63">
      <w:pPr>
        <w:jc w:val="both"/>
        <w:rPr>
          <w:i/>
        </w:rPr>
      </w:pPr>
    </w:p>
    <w:p w:rsidR="00E10F63" w:rsidRPr="005E3F28" w:rsidRDefault="00E10F63" w:rsidP="00E10F63">
      <w:pPr>
        <w:pStyle w:val="2"/>
        <w:numPr>
          <w:ilvl w:val="1"/>
          <w:numId w:val="5"/>
        </w:numPr>
        <w:tabs>
          <w:tab w:val="left" w:pos="567"/>
        </w:tabs>
        <w:spacing w:after="0"/>
        <w:ind w:left="0" w:firstLine="0"/>
        <w:jc w:val="both"/>
        <w:rPr>
          <w:rFonts w:ascii="Times New Roman" w:hAnsi="Times New Roman" w:cs="Times New Roman"/>
          <w:i w:val="0"/>
          <w:sz w:val="24"/>
          <w:szCs w:val="24"/>
          <w:lang w:val="el-GR"/>
        </w:rPr>
      </w:pPr>
      <w:r w:rsidRPr="005E3F28">
        <w:rPr>
          <w:rFonts w:ascii="Times New Roman" w:hAnsi="Times New Roman" w:cs="Times New Roman"/>
          <w:i w:val="0"/>
          <w:sz w:val="24"/>
          <w:szCs w:val="24"/>
          <w:lang w:val="el-GR"/>
        </w:rPr>
        <w:t>ΕΝΕΡΓΕΙΕΣ  ΣΤΗΡΙΞΗΣ ΚΟΙΝΩΝΙΚΑ ΕΥΠΑΘΩΝ ΟΜΑΔΩΝ ΚΑΙ ΟΜΑΔΑΣ ΣΤΟΧΟΥ - ΥΠΗΡΕΣΙΕΣ-ΠΑΡΟΧΕΣ</w:t>
      </w:r>
    </w:p>
    <w:p w:rsidR="00E10F63" w:rsidRPr="005E3F28" w:rsidRDefault="00E10F63" w:rsidP="00E10F63">
      <w:pPr>
        <w:pStyle w:val="Web"/>
        <w:spacing w:after="0"/>
        <w:ind w:left="720"/>
        <w:rPr>
          <w:b/>
          <w:bCs/>
        </w:rPr>
      </w:pPr>
    </w:p>
    <w:p w:rsidR="00E10F63" w:rsidRPr="005E3F28" w:rsidRDefault="00E10F63" w:rsidP="00E10F63">
      <w:pPr>
        <w:pStyle w:val="Web"/>
        <w:spacing w:after="0"/>
      </w:pPr>
      <w:r w:rsidRPr="005E3F28">
        <w:rPr>
          <w:b/>
          <w:bCs/>
        </w:rPr>
        <w:t xml:space="preserve">Μεριµνά για την παροχή οικονοµικής ενίσχυσης σε οικονομικά αδύναμους </w:t>
      </w:r>
      <w:r w:rsidRPr="005E3F28">
        <w:t xml:space="preserve">κατοίκους του Δήμου μας και για την παροχή βοήθειας σε  υπηρεσίες και είδος( </w:t>
      </w:r>
      <w:r w:rsidRPr="005E3F28">
        <w:rPr>
          <w:b/>
          <w:bCs/>
        </w:rPr>
        <w:t>ΤΕΒΑ ΕΠΙΣΙΤΙΣΤΙΚΟ ΠΡΟΓΡΑΜΜΑ ΕΣΠΑ ΠΕΠ)</w:t>
      </w:r>
    </w:p>
    <w:p w:rsidR="00E10F63" w:rsidRPr="005E3F28" w:rsidRDefault="00E10F63" w:rsidP="00E10F63">
      <w:pPr>
        <w:pStyle w:val="TEXT"/>
        <w:numPr>
          <w:ilvl w:val="0"/>
          <w:numId w:val="2"/>
        </w:numPr>
        <w:tabs>
          <w:tab w:val="num" w:pos="540"/>
        </w:tabs>
        <w:spacing w:after="0" w:line="360" w:lineRule="auto"/>
        <w:rPr>
          <w:rFonts w:ascii="Times New Roman" w:hAnsi="Times New Roman"/>
          <w:spacing w:val="0"/>
          <w:sz w:val="24"/>
          <w:szCs w:val="24"/>
          <w:lang w:val="el-GR"/>
        </w:rPr>
      </w:pPr>
      <w:r w:rsidRPr="005E3F28">
        <w:rPr>
          <w:rFonts w:ascii="Times New Roman" w:hAnsi="Times New Roman"/>
          <w:sz w:val="24"/>
          <w:szCs w:val="24"/>
          <w:lang w:val="el-GR"/>
        </w:rPr>
        <w:t xml:space="preserve"> Εφαρμόζει  πολιτικές ενίσχυσης Οικογένειας και Παιδιού, πραγματοποιεί κοινωνικές έρευνες για τις ανάγκες της υπηρεσίας και κατ' εντολή εισαγγελέως , εκδίδει πιστοποιητικά απορίας , ελέγχει τις αδειοδοτήσεις Ιδιωτικών και Δημοτικών Βρεφονηπιακών Σταθμών</w:t>
      </w:r>
    </w:p>
    <w:p w:rsidR="00E10F63" w:rsidRPr="005E3F28" w:rsidRDefault="00E10F63" w:rsidP="00E10F63">
      <w:pPr>
        <w:pStyle w:val="TEXT"/>
        <w:numPr>
          <w:ilvl w:val="0"/>
          <w:numId w:val="2"/>
        </w:numPr>
        <w:tabs>
          <w:tab w:val="num" w:pos="540"/>
        </w:tabs>
        <w:spacing w:after="0" w:line="360" w:lineRule="auto"/>
        <w:rPr>
          <w:rFonts w:ascii="Times New Roman" w:hAnsi="Times New Roman"/>
          <w:spacing w:val="0"/>
          <w:sz w:val="24"/>
          <w:szCs w:val="24"/>
          <w:lang w:val="el-GR"/>
        </w:rPr>
      </w:pPr>
      <w:r w:rsidRPr="005E3F28">
        <w:rPr>
          <w:rFonts w:ascii="Times New Roman" w:hAnsi="Times New Roman"/>
          <w:sz w:val="24"/>
          <w:szCs w:val="24"/>
          <w:lang w:val="el-GR"/>
        </w:rPr>
        <w:t xml:space="preserve"> </w:t>
      </w:r>
      <w:r w:rsidRPr="005E3F28">
        <w:rPr>
          <w:rFonts w:ascii="Times New Roman" w:hAnsi="Times New Roman"/>
          <w:spacing w:val="0"/>
          <w:sz w:val="24"/>
          <w:szCs w:val="24"/>
          <w:lang w:val="el-GR"/>
        </w:rPr>
        <w:t xml:space="preserve">Μεταφέρει και εξετάζει αιτήματα για  μείωση δημοτικών φόρων ή τελών έως το 50% ή ακόμη και σε πλήρη απαλλαγή από αυτά για τα άτομα με αναπηρίες, τους πολύτεκνους και πολύτεκνες  και τους άπορους και άπορες. </w:t>
      </w:r>
      <w:r w:rsidRPr="005E3F28">
        <w:rPr>
          <w:rFonts w:ascii="Times New Roman" w:hAnsi="Times New Roman"/>
          <w:sz w:val="24"/>
          <w:szCs w:val="24"/>
          <w:lang w:val="el-GR"/>
        </w:rPr>
        <w:t xml:space="preserve">.Επίσης  έχει την ευθύνη της οργάνωσης  δικτύου κοινωνικού </w:t>
      </w:r>
    </w:p>
    <w:p w:rsidR="00E10F63" w:rsidRPr="005E3F28" w:rsidRDefault="00E10F63" w:rsidP="00E10F63">
      <w:pPr>
        <w:pStyle w:val="Web"/>
        <w:spacing w:after="0"/>
        <w:ind w:left="720"/>
      </w:pPr>
      <w:r w:rsidRPr="005E3F28">
        <w:t xml:space="preserve">εθελοντισμού και αλληλεγγύης Προωθεί την επικοινωνία και συνεργασία για τη </w:t>
      </w:r>
    </w:p>
    <w:p w:rsidR="00E10F63" w:rsidRPr="005E3F28" w:rsidRDefault="00E10F63" w:rsidP="00E10F63">
      <w:pPr>
        <w:pStyle w:val="Web"/>
        <w:spacing w:after="0"/>
        <w:ind w:left="720"/>
      </w:pPr>
      <w:r w:rsidRPr="005E3F28">
        <w:t>δημιουργία δικτύου κοινωνικής υποστήριξης και αλληλοβοήθειας. Υλοποιεί προγράμματα για τις μετανάστριες γυναίκες και ,άνδρες.</w:t>
      </w:r>
    </w:p>
    <w:p w:rsidR="003247E2" w:rsidRPr="00554953" w:rsidRDefault="003247E2" w:rsidP="00E10F63">
      <w:pPr>
        <w:jc w:val="both"/>
        <w:rPr>
          <w:b/>
          <w:bCs/>
        </w:rPr>
      </w:pPr>
    </w:p>
    <w:p w:rsidR="003247E2" w:rsidRPr="00554953" w:rsidRDefault="003247E2" w:rsidP="00E10F63">
      <w:pPr>
        <w:jc w:val="both"/>
        <w:rPr>
          <w:b/>
          <w:bCs/>
        </w:rPr>
      </w:pPr>
    </w:p>
    <w:p w:rsidR="003247E2" w:rsidRPr="00554953" w:rsidRDefault="003247E2" w:rsidP="00E10F63">
      <w:pPr>
        <w:jc w:val="both"/>
        <w:rPr>
          <w:b/>
          <w:bCs/>
        </w:rPr>
      </w:pPr>
    </w:p>
    <w:p w:rsidR="003247E2" w:rsidRPr="00554953" w:rsidRDefault="003247E2" w:rsidP="00E10F63">
      <w:pPr>
        <w:jc w:val="both"/>
        <w:rPr>
          <w:b/>
          <w:bCs/>
        </w:rPr>
      </w:pPr>
    </w:p>
    <w:p w:rsidR="00E10F63" w:rsidRPr="005E3F28" w:rsidRDefault="00E10F63" w:rsidP="00E10F63">
      <w:pPr>
        <w:jc w:val="both"/>
      </w:pPr>
      <w:r w:rsidRPr="005E3F28">
        <w:rPr>
          <w:b/>
          <w:bCs/>
        </w:rPr>
        <w:t>β)</w:t>
      </w:r>
      <w:r w:rsidRPr="005E3F28">
        <w:rPr>
          <w:rFonts w:eastAsia="Calibri"/>
        </w:rPr>
        <w:t xml:space="preserve"> </w:t>
      </w:r>
      <w:r w:rsidRPr="005E3F28">
        <w:rPr>
          <w:b/>
          <w:bCs/>
        </w:rPr>
        <w:t xml:space="preserve">ΠΟΛΙΤΙΚΕΣ ΓΙΑ ΤΗΝ Γ΄ΗΛΙΚΙΑ </w:t>
      </w:r>
    </w:p>
    <w:p w:rsidR="00E10F63" w:rsidRPr="005E3F28" w:rsidRDefault="00E10F63" w:rsidP="00E10F63">
      <w:pPr>
        <w:jc w:val="both"/>
      </w:pPr>
    </w:p>
    <w:p w:rsidR="00E10F63" w:rsidRPr="005E3F28" w:rsidRDefault="00E10F63" w:rsidP="00E10F63">
      <w:pPr>
        <w:jc w:val="both"/>
      </w:pPr>
    </w:p>
    <w:p w:rsidR="00E10F63" w:rsidRPr="005E3F28" w:rsidRDefault="00E10F63" w:rsidP="00E10F63">
      <w:pPr>
        <w:jc w:val="both"/>
      </w:pPr>
      <w:r w:rsidRPr="005E3F28">
        <w:rPr>
          <w:b/>
          <w:bCs/>
        </w:rPr>
        <w:t>ΚΑΠΗ Δήμου Αγίας Παρασκευής</w:t>
      </w:r>
    </w:p>
    <w:p w:rsidR="00E10F63" w:rsidRPr="005E3F28" w:rsidRDefault="00E10F63" w:rsidP="00E10F63">
      <w:pPr>
        <w:jc w:val="both"/>
      </w:pPr>
      <w:r w:rsidRPr="005E3F28">
        <w:t xml:space="preserve">Α'ΚΑΠΗ εξυπηρετεί τις περιοχές Κοντοπεύκου- Αγ. Ιωάννου- Πευκακίων </w:t>
      </w:r>
    </w:p>
    <w:p w:rsidR="00E10F63" w:rsidRPr="005E3F28" w:rsidRDefault="00E10F63" w:rsidP="00E10F63">
      <w:pPr>
        <w:jc w:val="both"/>
      </w:pPr>
      <w:r w:rsidRPr="005E3F28">
        <w:t>Β' ΚΑΠΗ εξυπηρετεί τις περιοχές Ν.Ζωή, Τσακού.</w:t>
      </w:r>
    </w:p>
    <w:p w:rsidR="00E10F63" w:rsidRPr="005E3F28" w:rsidRDefault="00E10F63" w:rsidP="00E10F63">
      <w:pPr>
        <w:jc w:val="both"/>
      </w:pPr>
      <w:r w:rsidRPr="005E3F28">
        <w:t xml:space="preserve">Υλοποιεί πολιτικές ενεργούς γήρανσης ,κατά της φτώχειας και του κοιν. αποκλεισμού, ενώ υλοποιεί και Προγράμματα "Βοήθεια στο σπίτι" </w:t>
      </w:r>
    </w:p>
    <w:p w:rsidR="00E10F63" w:rsidRPr="005E3F28" w:rsidRDefault="00E10F63" w:rsidP="00E10F63">
      <w:pPr>
        <w:jc w:val="both"/>
      </w:pPr>
    </w:p>
    <w:p w:rsidR="00E10F63" w:rsidRPr="005E3F28" w:rsidRDefault="00E10F63" w:rsidP="00E10F63">
      <w:pPr>
        <w:pStyle w:val="Web"/>
        <w:spacing w:after="0"/>
        <w:ind w:left="720"/>
      </w:pPr>
      <w:r w:rsidRPr="005E3F28">
        <w:rPr>
          <w:b/>
        </w:rPr>
        <w:t xml:space="preserve">Εφαρμόζει υψηλής </w:t>
      </w:r>
      <w:r w:rsidRPr="005E3F28">
        <w:t xml:space="preserve">σημασίας  πολιτικές κοινωνικής προστασίας που καλύπτουν δύο βασικές ανάγκες: την </w:t>
      </w:r>
      <w:r w:rsidRPr="005E3F28">
        <w:rPr>
          <w:b/>
        </w:rPr>
        <w:t>πρόληψη,</w:t>
      </w:r>
      <w:r w:rsidRPr="005E3F28">
        <w:t xml:space="preserve"> η οποία είναι ο πλέον αποτελεσματικός και βιώσιμος τρόπος αντιμετώπισης της φτώχειας και του κοινωνικού αποκλεισμού και την </w:t>
      </w:r>
      <w:r w:rsidRPr="005E3F28">
        <w:rPr>
          <w:b/>
        </w:rPr>
        <w:t>κοινωνική ένταξη</w:t>
      </w:r>
      <w:r w:rsidRPr="005E3F28">
        <w:t xml:space="preserve">  των ηλικιωμένων προβάλλοντας ταυτόχρονα την υγιή εικόνα τους μέσα από προγράμματα και ομάδες δραστηριοτήτων ,που στοχεύουν στην διατήρηση και ανάπτυξη </w:t>
      </w:r>
      <w:r w:rsidRPr="005E3F28">
        <w:lastRenderedPageBreak/>
        <w:t xml:space="preserve">δεξιοτήτων ,την εξασφάλιση καλής σωματικής, ψυχικής ,κοινωνικής υγείας .Η  πλειοψηφία των μελών του ΚΑΠΗ είναι γυναίκες ,οι οποίες είναι δυναμικές, συμμετέχουν ενεργά σε πολλές κοινωνικές δράσεις που αφορούν άλλες γενιές(ομάδα Ζεύξης &amp; Αλληλεγγύης Μεταξύ των γενεών  , ομάδα Αλληλοβοήθειας, δράσεις υποστήριξης των προσφύγων , κατά της φτώχειας κλπ)Τα μέλη του ΚΑΠΗ </w:t>
      </w:r>
      <w:r w:rsidRPr="005E3F28">
        <w:rPr>
          <w:b/>
        </w:rPr>
        <w:t>εκπροσωπούνται από 5 μελή επιτροπή  εκλεγμένη ( τέσσερεις γυναίκες και ένας άνδρας)</w:t>
      </w:r>
      <w:r w:rsidRPr="005E3F28">
        <w:t xml:space="preserve"> και μεταφέρουν αιτήματα, προτάσεις αξιολογήσεις  των προγραμμάτων και  των δράσεων ,στο προσωπικό και στην Δημοτική Αρχή . </w:t>
      </w:r>
    </w:p>
    <w:p w:rsidR="00E10F63" w:rsidRPr="005E3F28" w:rsidRDefault="00E10F63" w:rsidP="00E10F63">
      <w:pPr>
        <w:pStyle w:val="Web"/>
        <w:spacing w:after="0"/>
        <w:ind w:left="720"/>
        <w:rPr>
          <w:b/>
        </w:rPr>
      </w:pPr>
    </w:p>
    <w:p w:rsidR="00E10F63" w:rsidRPr="005E3F28" w:rsidRDefault="00E10F63" w:rsidP="00E10F63">
      <w:pPr>
        <w:pStyle w:val="Web"/>
        <w:spacing w:after="0"/>
        <w:ind w:left="720"/>
      </w:pPr>
      <w:r w:rsidRPr="005E3F28">
        <w:rPr>
          <w:b/>
          <w:bCs/>
        </w:rPr>
        <w:t xml:space="preserve">γ) Κοινωνικά προγράμματα </w:t>
      </w:r>
    </w:p>
    <w:p w:rsidR="00E10F63" w:rsidRPr="005E3F28" w:rsidRDefault="00E10F63" w:rsidP="00E10F63">
      <w:pPr>
        <w:pStyle w:val="Web"/>
        <w:spacing w:after="0"/>
        <w:ind w:left="720"/>
        <w:rPr>
          <w:b/>
          <w:bCs/>
        </w:rPr>
      </w:pPr>
      <w:r w:rsidRPr="005E3F28">
        <w:rPr>
          <w:b/>
        </w:rPr>
        <w:t xml:space="preserve">  </w:t>
      </w:r>
      <w:r w:rsidRPr="005E3F28">
        <w:rPr>
          <w:b/>
          <w:bCs/>
        </w:rPr>
        <w:t>«ΒΟΗΘΕΙΑ ΣΤΟ ΣΠΙΤΙ »</w:t>
      </w:r>
    </w:p>
    <w:p w:rsidR="00E10F63" w:rsidRPr="005E3F28" w:rsidRDefault="00E10F63" w:rsidP="00E10F63">
      <w:p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pPr>
      <w:r w:rsidRPr="005E3F28">
        <w:t xml:space="preserve">          Στο πλαίσιο ποιου Προγράμματος; «ΒΟΗΘΕΙΑ ΣΤΟ ΣΠΙΤΙ»</w:t>
      </w:r>
    </w:p>
    <w:p w:rsidR="00E10F63" w:rsidRPr="005E3F28" w:rsidRDefault="00E10F63" w:rsidP="00E10F63">
      <w:p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rPr>
          <w:rFonts w:eastAsia="Calibri"/>
          <w:b/>
        </w:rPr>
      </w:pPr>
      <w:r w:rsidRPr="005E3F28">
        <w:tab/>
        <w:t xml:space="preserve">Αρμόδια εθνική αρχή: Υπουργείο Εσωτερικών, Κ.Ε.Δ.Ε. &amp; Ελληνική Εταιρία Τοπικής Ανάπτυξης και Αυτοδιοίκησης (Ε.Ε.Τ.Α.Α.) Α.Ε.                                               </w:t>
      </w:r>
    </w:p>
    <w:p w:rsidR="00E10F63" w:rsidRPr="005E3F28" w:rsidRDefault="00E10F63" w:rsidP="00E10F63">
      <w:pPr>
        <w:tabs>
          <w:tab w:val="left" w:pos="0"/>
          <w:tab w:val="left" w:pos="567"/>
          <w:tab w:val="left" w:pos="3402"/>
          <w:tab w:val="left" w:leader="underscore" w:pos="5670"/>
          <w:tab w:val="right" w:leader="underscore" w:pos="9639"/>
        </w:tabs>
        <w:spacing w:line="300" w:lineRule="atLeast"/>
        <w:jc w:val="both"/>
        <w:rPr>
          <w:b/>
          <w:color w:val="00B050"/>
        </w:rPr>
      </w:pPr>
      <w:r w:rsidRPr="005E3F28">
        <w:rPr>
          <w:rFonts w:eastAsia="Calibri"/>
          <w:b/>
        </w:rPr>
        <w:t xml:space="preserve">          </w:t>
      </w:r>
      <w:r w:rsidRPr="005E3F28">
        <w:rPr>
          <w:b/>
        </w:rPr>
        <w:t>Χρονοδιάγραμμα υλοποίησης: έως 31/12/2016</w:t>
      </w:r>
      <w:r w:rsidRPr="005E3F28">
        <w:rPr>
          <w:b/>
        </w:rPr>
        <w:tab/>
      </w:r>
    </w:p>
    <w:p w:rsidR="00E10F63" w:rsidRPr="005E3F28" w:rsidRDefault="00E10F63" w:rsidP="00E10F63">
      <w:pPr>
        <w:jc w:val="both"/>
        <w:rPr>
          <w:b/>
          <w:color w:val="00B050"/>
        </w:rPr>
      </w:pPr>
    </w:p>
    <w:p w:rsidR="00E10F63" w:rsidRPr="005E3F28" w:rsidRDefault="00E10F63" w:rsidP="00E10F63">
      <w:pPr>
        <w:pStyle w:val="Web"/>
        <w:spacing w:after="0"/>
        <w:ind w:left="720"/>
        <w:rPr>
          <w:b/>
        </w:rPr>
      </w:pPr>
    </w:p>
    <w:p w:rsidR="00E10F63" w:rsidRPr="005E3F28" w:rsidRDefault="00E10F63" w:rsidP="00E10F63">
      <w:pPr>
        <w:pStyle w:val="Web"/>
        <w:spacing w:after="0"/>
        <w:ind w:left="720"/>
        <w:rPr>
          <w:b/>
        </w:rPr>
      </w:pPr>
      <w:r w:rsidRPr="005E3F28">
        <w:rPr>
          <w:b/>
        </w:rPr>
        <w:t>Υλοποιείται για να εξυπηρετήσει μοναχικά, άπορα, ασθενή άτομα της Γ’ και Δ΄ ηλικίας και Α.μεΑ. που υστερούνται κοινωνικού δικτύου και οικογένειας ώστε να παραμείνουν ενεργά στο δικό τους περιβάλλον (αποφυγή ιδρυματοποίησης).</w:t>
      </w:r>
    </w:p>
    <w:p w:rsidR="00E10F63" w:rsidRPr="005E3F28" w:rsidRDefault="00E10F63" w:rsidP="00E10F63">
      <w:pPr>
        <w:pStyle w:val="3"/>
        <w:spacing w:after="0" w:line="360" w:lineRule="auto"/>
        <w:ind w:left="0"/>
        <w:jc w:val="both"/>
        <w:rPr>
          <w:b/>
          <w:sz w:val="24"/>
          <w:szCs w:val="24"/>
        </w:rPr>
      </w:pPr>
      <w:r w:rsidRPr="005E3F28">
        <w:rPr>
          <w:b/>
          <w:sz w:val="24"/>
          <w:szCs w:val="24"/>
        </w:rPr>
        <w:t>Σύμφωνα με τα αναφερόμενα στο Τεχνικό Δελτίο του έργου τα αναμενόμενα αποτελέσματα είναι :</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η απεμπλοκή του γυναικείου εργατικού δυναμικού από αυξημένες οικογενειακές υποχρεώσεις</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η δημιουργία ευνοϊκών προϋποθέσεων για το συνδυασμό οικογενειακού και επαγγελματικού βίου των γυναικών</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 xml:space="preserve">η δημιουργία ευνοϊκών προϋποθέσεων για την επαγγελματική ανέλιξη των γυναικών </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 xml:space="preserve">η δημιουργία των ευνοϊκών προϋποθέσεων για αναζήτηση εργασίας των ανέργων, κυρίως γυναικών </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 xml:space="preserve">η δημιουργία θέσεων απασχόλησης στη δομή ( κυρίως γυναίκες ) </w:t>
      </w:r>
    </w:p>
    <w:p w:rsidR="00E10F63" w:rsidRPr="005E3F28" w:rsidRDefault="00E10F63" w:rsidP="00E10F63">
      <w:pPr>
        <w:pStyle w:val="3"/>
        <w:numPr>
          <w:ilvl w:val="0"/>
          <w:numId w:val="3"/>
        </w:numPr>
        <w:spacing w:after="0" w:line="360" w:lineRule="auto"/>
        <w:jc w:val="both"/>
        <w:rPr>
          <w:b/>
          <w:sz w:val="24"/>
          <w:szCs w:val="24"/>
        </w:rPr>
      </w:pPr>
      <w:r w:rsidRPr="005E3F28">
        <w:rPr>
          <w:b/>
          <w:sz w:val="24"/>
          <w:szCs w:val="24"/>
        </w:rPr>
        <w:t>η ποιοτική αναβάθμιση των μονάδων φροντίδας ηλικιωμένων, ΑΜΕΑ και ανήμπορων ατόμων στην περιοχή.</w:t>
      </w:r>
    </w:p>
    <w:p w:rsidR="00E10F63" w:rsidRPr="005E3F28" w:rsidRDefault="00E10F63" w:rsidP="00E10F63">
      <w:pPr>
        <w:pStyle w:val="3"/>
        <w:spacing w:after="0" w:line="360" w:lineRule="auto"/>
        <w:ind w:left="0"/>
        <w:jc w:val="both"/>
        <w:rPr>
          <w:i/>
          <w:sz w:val="24"/>
          <w:szCs w:val="24"/>
          <w:highlight w:val="yellow"/>
        </w:rPr>
      </w:pPr>
    </w:p>
    <w:p w:rsidR="00E10F63" w:rsidRPr="005E3F28" w:rsidRDefault="00E10F63" w:rsidP="00E10F63">
      <w:pPr>
        <w:pStyle w:val="Web"/>
        <w:spacing w:after="0"/>
        <w:ind w:left="720"/>
      </w:pPr>
      <w:r w:rsidRPr="005E3F28">
        <w:lastRenderedPageBreak/>
        <w:t xml:space="preserve"> </w:t>
      </w:r>
    </w:p>
    <w:p w:rsidR="00E10F63" w:rsidRPr="005E3F28" w:rsidRDefault="00E10F63" w:rsidP="00E10F63">
      <w:pPr>
        <w:pStyle w:val="Web"/>
        <w:spacing w:after="0"/>
        <w:ind w:left="720"/>
      </w:pPr>
      <w:r w:rsidRPr="005E3F28">
        <w:rPr>
          <w:b/>
          <w:bCs/>
        </w:rPr>
        <w:t>δ) Μουσικοκινητικό Εργαστήρι ΑμεΑ</w:t>
      </w:r>
    </w:p>
    <w:p w:rsidR="00E10F63" w:rsidRPr="005E3F28" w:rsidRDefault="00E10F63" w:rsidP="00E10F63">
      <w:pPr>
        <w:pStyle w:val="Web"/>
        <w:spacing w:after="0"/>
        <w:ind w:left="720"/>
      </w:pPr>
      <w:r w:rsidRPr="005E3F28">
        <w:t xml:space="preserve">. . </w:t>
      </w:r>
    </w:p>
    <w:p w:rsidR="00E10F63" w:rsidRPr="005E3F28" w:rsidRDefault="00E10F63" w:rsidP="00E10F63">
      <w:pPr>
        <w:pStyle w:val="Web"/>
        <w:spacing w:after="0"/>
        <w:ind w:left="720"/>
      </w:pPr>
      <w:r w:rsidRPr="005E3F28">
        <w:t>.</w:t>
      </w:r>
    </w:p>
    <w:p w:rsidR="00E10F63" w:rsidRPr="005E3F28" w:rsidRDefault="00E10F63" w:rsidP="00E10F63">
      <w:pPr>
        <w:pStyle w:val="Web"/>
        <w:spacing w:after="0"/>
        <w:ind w:left="720"/>
      </w:pPr>
      <w:r w:rsidRPr="005E3F28">
        <w:t xml:space="preserve">Μέσα από το Μουσικοκινητικό Εργαστήρι προσφέρεται η σύνθετη εκείνη εκπαιδευτική και παιδαγωγική δραστηριότητα που αφορά όλους τους ανθρώπους με αναπηρίες και που χρησιμοποιεί συνυφασμένα τη μουσική (μελωδία, ρυθμό, αρμονία) και την προσαρμοσμένη κινητική αγωγή (Ειδική Φυσική Αγωγή). . Παράλληλα, παρέχεται Ψυχοκοινωνική Υποστήριξη των συμμετεχόντων ατόμων και των οικογενειών τους. </w:t>
      </w:r>
    </w:p>
    <w:p w:rsidR="00E10F63" w:rsidRPr="005E3F28" w:rsidRDefault="00E10F63" w:rsidP="00E10F63">
      <w:pPr>
        <w:pStyle w:val="Web"/>
        <w:numPr>
          <w:ilvl w:val="0"/>
          <w:numId w:val="9"/>
        </w:numPr>
        <w:spacing w:after="0"/>
      </w:pPr>
      <w:r w:rsidRPr="005E3F28">
        <w:rPr>
          <w:b/>
          <w:bCs/>
        </w:rPr>
        <w:t xml:space="preserve">ΤΜΗΜΑ ΠΡΟΣΤΑΣΙΑΣ και ΠΡΟΑΓΩΓΗΣ ΔΗΜΟΣΙΑΣ ΥΓΕΙΑΣ </w:t>
      </w:r>
    </w:p>
    <w:p w:rsidR="00E10F63" w:rsidRPr="005E3F28" w:rsidRDefault="00E10F63" w:rsidP="00E10F63">
      <w:pPr>
        <w:tabs>
          <w:tab w:val="left" w:pos="0"/>
          <w:tab w:val="right" w:leader="underscore" w:pos="9923"/>
        </w:tabs>
        <w:ind w:left="360"/>
        <w:jc w:val="both"/>
        <w:rPr>
          <w:b/>
          <w:color w:val="000000"/>
          <w:shd w:val="clear" w:color="auto" w:fill="FFFF00"/>
        </w:rPr>
      </w:pPr>
    </w:p>
    <w:p w:rsidR="00E10F63" w:rsidRPr="005E3F28" w:rsidRDefault="00E10F63" w:rsidP="00E10F63">
      <w:pPr>
        <w:pStyle w:val="a6"/>
        <w:jc w:val="both"/>
        <w:rPr>
          <w:b/>
          <w:color w:val="000000"/>
        </w:rPr>
      </w:pPr>
      <w:r w:rsidRPr="005E3F28">
        <w:rPr>
          <w:b/>
          <w:color w:val="000000"/>
        </w:rPr>
        <w:t>. ΠΟΛΙΤΙΚΕΣ ΓΙΑ ΤΗΝ ΥΓΕΙΑ</w:t>
      </w:r>
    </w:p>
    <w:p w:rsidR="00E10F63" w:rsidRPr="005E3F28" w:rsidRDefault="00E10F63" w:rsidP="00E10F63">
      <w:pPr>
        <w:ind w:left="360"/>
        <w:jc w:val="both"/>
        <w:rPr>
          <w:b/>
          <w:color w:val="000000"/>
        </w:rPr>
      </w:pPr>
    </w:p>
    <w:p w:rsidR="00E10F63" w:rsidRPr="005E3F28" w:rsidRDefault="00E10F63" w:rsidP="00E10F63">
      <w:pPr>
        <w:ind w:left="360"/>
        <w:jc w:val="both"/>
        <w:rPr>
          <w:color w:val="000000"/>
        </w:rPr>
      </w:pPr>
      <w:r w:rsidRPr="005E3F28">
        <w:rPr>
          <w:color w:val="000000"/>
        </w:rPr>
        <w:t xml:space="preserve">Παρέχονται δωρεάν εξετάσεις σε όλους τους κατοίκους(αιματολογικές, </w:t>
      </w:r>
      <w:r w:rsidRPr="005E3F28">
        <w:rPr>
          <w:color w:val="000000"/>
          <w:lang w:val="en-US"/>
        </w:rPr>
        <w:t>pap</w:t>
      </w:r>
      <w:r w:rsidRPr="005E3F28">
        <w:rPr>
          <w:color w:val="000000"/>
        </w:rPr>
        <w:t>-</w:t>
      </w:r>
      <w:r w:rsidRPr="005E3F28">
        <w:rPr>
          <w:color w:val="000000"/>
          <w:lang w:val="en-US"/>
        </w:rPr>
        <w:t>test</w:t>
      </w:r>
      <w:r w:rsidRPr="005E3F28">
        <w:rPr>
          <w:color w:val="000000"/>
        </w:rPr>
        <w:t>, καρδιολογική εξέταση ,κ.α) παρέχονται στα δύο Δημοτικά Ιατρεία της πόλης ,καθώς και προγράμματα Αγωγής Υγείας ,Προληπτικής Οδοντιατρική και εμβολιασμούς σε παιδιά Α΄ βάθμιας εκπαίδευσης κ.α</w:t>
      </w:r>
    </w:p>
    <w:p w:rsidR="00E10F63" w:rsidRPr="005E3F28" w:rsidRDefault="00E10F63" w:rsidP="00E10F63">
      <w:pPr>
        <w:ind w:left="360"/>
        <w:jc w:val="both"/>
        <w:rPr>
          <w:color w:val="000000"/>
        </w:rPr>
      </w:pPr>
      <w:r w:rsidRPr="005E3F28">
        <w:rPr>
          <w:color w:val="000000"/>
        </w:rPr>
        <w:t>Τα προγράμματα υλοποιούνται από το προσωπικό και  εθελοντές γιατρούς .</w:t>
      </w:r>
    </w:p>
    <w:p w:rsidR="00E10F63" w:rsidRPr="005E3F28" w:rsidRDefault="00E10F63" w:rsidP="00E10F63">
      <w:pPr>
        <w:pStyle w:val="a6"/>
        <w:jc w:val="both"/>
        <w:rPr>
          <w:color w:val="000000"/>
        </w:rPr>
      </w:pPr>
      <w:r w:rsidRPr="005E3F28">
        <w:rPr>
          <w:color w:val="000000"/>
        </w:rPr>
        <w:t xml:space="preserve">Α) Συμμετοχή στο </w:t>
      </w:r>
      <w:r w:rsidRPr="005E3F28">
        <w:rPr>
          <w:b/>
          <w:bCs/>
          <w:color w:val="000000"/>
        </w:rPr>
        <w:t xml:space="preserve"> Διαδημοτικό Δίκτυο Υγειών Πόλεων </w:t>
      </w:r>
    </w:p>
    <w:p w:rsidR="00E10F63" w:rsidRPr="005E3F28" w:rsidRDefault="00E10F63" w:rsidP="00E10F63">
      <w:pPr>
        <w:ind w:left="360"/>
        <w:jc w:val="both"/>
        <w:rPr>
          <w:i/>
          <w:iCs/>
          <w:color w:val="000000"/>
        </w:rPr>
      </w:pPr>
      <w:r w:rsidRPr="005E3F28">
        <w:rPr>
          <w:color w:val="000000"/>
        </w:rPr>
        <w:t xml:space="preserve">Β) </w:t>
      </w:r>
      <w:r w:rsidRPr="005E3F28">
        <w:rPr>
          <w:b/>
          <w:bCs/>
          <w:color w:val="000000"/>
        </w:rPr>
        <w:t xml:space="preserve">Δημιουργία  ΚΕΠ  ΥΓΕΙΑΣ </w:t>
      </w:r>
    </w:p>
    <w:p w:rsidR="00E10F63" w:rsidRPr="005E3F28" w:rsidRDefault="00E10F63" w:rsidP="00E10F63">
      <w:pPr>
        <w:pStyle w:val="a6"/>
        <w:jc w:val="both"/>
        <w:rPr>
          <w:b/>
          <w:bCs/>
          <w:i/>
          <w:iCs/>
          <w:color w:val="000000"/>
        </w:rPr>
      </w:pPr>
      <w:r w:rsidRPr="005E3F28">
        <w:rPr>
          <w:i/>
          <w:iCs/>
          <w:color w:val="000000"/>
        </w:rPr>
        <w:t xml:space="preserve">Δημιουργία και Δικτύωση Δημοτικού Κέντρου Πρόληψης Υγείας για την ανάπτυξη προγραμμάτων πρόληψης και προαγωγής Υγείας </w:t>
      </w:r>
    </w:p>
    <w:p w:rsidR="00E10F63" w:rsidRPr="005E3F28" w:rsidRDefault="00E10F63" w:rsidP="00E10F63">
      <w:pPr>
        <w:pStyle w:val="a6"/>
        <w:jc w:val="both"/>
        <w:rPr>
          <w:color w:val="000000"/>
        </w:rPr>
      </w:pPr>
      <w:r w:rsidRPr="005E3F28">
        <w:rPr>
          <w:b/>
          <w:bCs/>
          <w:i/>
          <w:iCs/>
          <w:color w:val="000000"/>
        </w:rPr>
        <w:t>(Επιχειρησιακό Πρόγραμμα Ανάπτυξης Ανθρώπινου Δυναμικού 207-2013 )</w:t>
      </w:r>
    </w:p>
    <w:p w:rsidR="00E10F63" w:rsidRPr="005E3F28" w:rsidRDefault="00E10F63" w:rsidP="00E10F63">
      <w:pPr>
        <w:pStyle w:val="Web"/>
        <w:spacing w:after="0"/>
      </w:pPr>
    </w:p>
    <w:p w:rsidR="00E10F63" w:rsidRPr="005E3F28" w:rsidRDefault="00E10F63" w:rsidP="00E10F63">
      <w:pPr>
        <w:pStyle w:val="Web"/>
        <w:numPr>
          <w:ilvl w:val="0"/>
          <w:numId w:val="10"/>
        </w:numPr>
        <w:spacing w:after="0"/>
      </w:pPr>
      <w:r w:rsidRPr="005E3F28">
        <w:rPr>
          <w:b/>
          <w:bCs/>
        </w:rPr>
        <w:t>ΤΜΗΜΑ ΚΟΙΝΩΝΙΚΩΝ ΥΠΗΡΕΣΙΩΝ ΚΑΙ ΑΡΩΓΗΣ</w:t>
      </w:r>
    </w:p>
    <w:p w:rsidR="00E10F63" w:rsidRPr="005E3F28" w:rsidRDefault="00E10F63" w:rsidP="00E10F63">
      <w:pPr>
        <w:pStyle w:val="Web"/>
        <w:spacing w:after="0"/>
        <w:ind w:left="720"/>
      </w:pPr>
      <w:r w:rsidRPr="005E3F28">
        <w:t xml:space="preserve">Εκδίδει πιστοποιητικά οικονοµικής αδυναµίας. </w:t>
      </w:r>
    </w:p>
    <w:p w:rsidR="00E10F63" w:rsidRPr="005E3F28" w:rsidRDefault="00E10F63" w:rsidP="00E10F63">
      <w:pPr>
        <w:pStyle w:val="Web"/>
        <w:spacing w:after="0"/>
        <w:ind w:left="720"/>
      </w:pPr>
      <w:r w:rsidRPr="005E3F28">
        <w:t xml:space="preserve">Μεριµνά για την </w:t>
      </w:r>
      <w:r w:rsidRPr="005E3F28">
        <w:rPr>
          <w:b/>
        </w:rPr>
        <w:t>καταβολή επιδομάτων</w:t>
      </w:r>
      <w:r w:rsidRPr="005E3F28">
        <w:t xml:space="preserve"> σε άτοµα δικαιούμενα παροχής κοινωνικής προστασίας, σύµφωνα µε τις διατάξεις της σχετικής νοµοθεσίας, καθώς και των </w:t>
      </w:r>
    </w:p>
    <w:p w:rsidR="00E10F63" w:rsidRPr="005E3F28" w:rsidRDefault="00E10F63" w:rsidP="00E10F63">
      <w:pPr>
        <w:pStyle w:val="Web"/>
        <w:spacing w:after="0"/>
        <w:ind w:left="720"/>
      </w:pPr>
      <w:r w:rsidRPr="005E3F28">
        <w:t xml:space="preserve">οικείων κανονιστικών ρυθµίσεων.. Εισηγείται την έκδοση αποφάσεων παροχής κοινωνικής προστασίας. </w:t>
      </w:r>
    </w:p>
    <w:p w:rsidR="00E10F63" w:rsidRPr="005E3F28" w:rsidRDefault="00E10F63" w:rsidP="00E10F63">
      <w:pPr>
        <w:pStyle w:val="Web"/>
        <w:spacing w:after="0"/>
        <w:ind w:left="720"/>
      </w:pPr>
      <w:r w:rsidRPr="005E3F28">
        <w:t xml:space="preserve">Χορηγεί κάρτες αναπηρίας έπειτα από γνωμάτευση της Επιτροπής Πιστοποίησης Αναπηρίας. </w:t>
      </w:r>
      <w:r w:rsidRPr="005E3F28">
        <w:rPr>
          <w:b/>
        </w:rPr>
        <w:t>Χορηγεί βιβλιάρια ανασφαλίστων</w:t>
      </w:r>
      <w:r w:rsidRPr="005E3F28">
        <w:t xml:space="preserve"> έπειτα από έκδοση σχετικών πιστοποιητικών.</w:t>
      </w:r>
    </w:p>
    <w:p w:rsidR="00E10F63" w:rsidRPr="005E3F28" w:rsidRDefault="00E10F63" w:rsidP="00E10F63">
      <w:pPr>
        <w:pStyle w:val="Web"/>
        <w:spacing w:after="0"/>
      </w:pPr>
    </w:p>
    <w:p w:rsidR="00E10F63" w:rsidRPr="005E3F28" w:rsidRDefault="00E10F63" w:rsidP="00E10F63">
      <w:pPr>
        <w:pStyle w:val="Web"/>
        <w:spacing w:after="0"/>
      </w:pPr>
      <w:r w:rsidRPr="005E3F28">
        <w:rPr>
          <w:b/>
          <w:bCs/>
        </w:rPr>
        <w:t xml:space="preserve">4. ΤΜΗΜΑ ΠΑΙΔΕΙΑΣ, ΔΙΑ ΒΙΟΥ ΜΑΘΗΣΗΣ και ΠΟΛΙΤΙΣΜΟΥ </w:t>
      </w:r>
    </w:p>
    <w:p w:rsidR="00E10F63" w:rsidRPr="005E3F28" w:rsidRDefault="00E10F63" w:rsidP="00E10F63">
      <w:pPr>
        <w:pStyle w:val="Web"/>
        <w:spacing w:after="0"/>
      </w:pPr>
      <w:r w:rsidRPr="005E3F28">
        <w:lastRenderedPageBreak/>
        <w:t xml:space="preserve">Αρμοδιότητες Παιδείας </w:t>
      </w:r>
    </w:p>
    <w:p w:rsidR="00E10F63" w:rsidRPr="005E3F28" w:rsidRDefault="00E10F63" w:rsidP="00E10F63">
      <w:pPr>
        <w:pStyle w:val="Web"/>
        <w:spacing w:after="0"/>
      </w:pPr>
      <w:r w:rsidRPr="005E3F28">
        <w:t xml:space="preserve">1. Μεριµνά για την εξασφάλιση των κατάλληλων υλικοτεχνικών υποδοµών για τα σχολεία της πρωτοβάθµιας και δευτεροβάθµιας εκπαίδευσης. Στο πλαίσιο αυτό και σύµφωνα µε τις δικαιοδοσίες που δίδονται στο Δήµο µε τις ισχύουσες διατάξεις: </w:t>
      </w:r>
    </w:p>
    <w:p w:rsidR="00E10F63" w:rsidRPr="005E3F28" w:rsidRDefault="00E10F63" w:rsidP="00E10F63">
      <w:pPr>
        <w:pStyle w:val="Web"/>
        <w:spacing w:after="0"/>
      </w:pPr>
      <w:r w:rsidRPr="005E3F28">
        <w:t>β). Αρμοδιότητες Δια Βίου Μάθησης και Προγραμμάτων</w:t>
      </w:r>
    </w:p>
    <w:p w:rsidR="00E10F63" w:rsidRPr="005E3F28" w:rsidRDefault="00E10F63" w:rsidP="00E10F63">
      <w:pPr>
        <w:tabs>
          <w:tab w:val="left" w:pos="360"/>
        </w:tabs>
        <w:spacing w:line="360" w:lineRule="auto"/>
        <w:jc w:val="both"/>
        <w:rPr>
          <w:rFonts w:eastAsia="Arial Unicode MS"/>
        </w:rPr>
      </w:pPr>
      <w:r w:rsidRPr="005E3F28">
        <w:rPr>
          <w:rFonts w:eastAsia="Arial Unicode MS"/>
          <w:b/>
        </w:rPr>
        <w:tab/>
      </w:r>
      <w:r w:rsidRPr="005E3F28">
        <w:rPr>
          <w:rFonts w:eastAsia="Arial Unicode MS"/>
        </w:rPr>
        <w:t>ΠΡΟΓΡΑΜΜΑΤΑ ΕΠΙΜΟΡΦΩΣΗ ΚΑΙ ΔΙΑ ΒΙΟΥ ΜΑΘΗΣΗΣ</w:t>
      </w:r>
    </w:p>
    <w:p w:rsidR="00E10F63" w:rsidRPr="005E3F28" w:rsidRDefault="00E10F63" w:rsidP="00E10F63">
      <w:pPr>
        <w:spacing w:line="360" w:lineRule="auto"/>
        <w:jc w:val="both"/>
        <w:rPr>
          <w:rFonts w:eastAsia="Arial Unicode MS"/>
          <w:b/>
        </w:rPr>
      </w:pPr>
    </w:p>
    <w:p w:rsidR="00E10F63" w:rsidRPr="005E3F28" w:rsidRDefault="00E10F63" w:rsidP="00E10F63">
      <w:pPr>
        <w:spacing w:line="360" w:lineRule="auto"/>
        <w:jc w:val="both"/>
        <w:rPr>
          <w:rFonts w:eastAsia="Arial Unicode MS"/>
        </w:rPr>
      </w:pPr>
      <w:r w:rsidRPr="005E3F28">
        <w:rPr>
          <w:rFonts w:eastAsia="Arial Unicode MS"/>
        </w:rPr>
        <w:t>Η βελτίωση των γνώσεων, των δεξιοτήτων, των ικανοτήτων και επαγγελματικών προοπτικών, η προσωπική ανάπτυξη των ενηλίκων αλλά και η δημιουργική αξιοποίηση του ελεύθερου χρόνου τους, αποτελούν μερικούς από τους στόχους αυτού του προγράμματος. Η «δια βίου μάθηση» στηρίζεται στην αρχή ότι η γνώση δεν σταματά μετά το σχολείο και πρέπει να προσφέρονται ευκαιρίες μάθησης σε όλους τους πολίτες ανεξάρτητα από ηλικία.</w:t>
      </w:r>
    </w:p>
    <w:p w:rsidR="00E10F63" w:rsidRPr="005E3F28" w:rsidRDefault="00E10F63" w:rsidP="00E10F63">
      <w:pPr>
        <w:spacing w:line="360" w:lineRule="auto"/>
        <w:jc w:val="both"/>
      </w:pPr>
      <w:r w:rsidRPr="005E3F28">
        <w:t>Τα προγράμματα αυτά αφορούν όλους τους  πολίτες, καθώς σ</w:t>
      </w:r>
      <w:r w:rsidRPr="005E3F28">
        <w:rPr>
          <w:rFonts w:eastAsia="Arial Unicode MS"/>
        </w:rPr>
        <w:t xml:space="preserve">τα </w:t>
      </w:r>
      <w:r w:rsidRPr="005E3F28">
        <w:t>εκπαιδευτικά προγράμματα μπορούν να συμμετέχουν όλοι ανεξάρτητα από φύλο, μορφωτικό επίπεδο, καταγωγή, θρησκεία κ.λπ.</w:t>
      </w:r>
    </w:p>
    <w:p w:rsidR="00E10F63" w:rsidRPr="005E3F28" w:rsidRDefault="00E10F63" w:rsidP="00E10F63">
      <w:pPr>
        <w:pStyle w:val="Web"/>
        <w:spacing w:after="0"/>
      </w:pPr>
    </w:p>
    <w:p w:rsidR="00E10F63" w:rsidRPr="005E3F28" w:rsidRDefault="00E10F63" w:rsidP="00E10F63">
      <w:pPr>
        <w:pStyle w:val="Web"/>
        <w:spacing w:after="0"/>
      </w:pPr>
      <w:r w:rsidRPr="005E3F28">
        <w:t>γ) Οργανώνει συναυλίες ή άλλες πολιτιστικές εκδηλώσεις για τους µαθητές, κατόπιν έγκρισης της Σχολικής Επιτροπής</w:t>
      </w:r>
    </w:p>
    <w:p w:rsidR="00E10F63" w:rsidRPr="005E3F28" w:rsidRDefault="00E10F63" w:rsidP="00E10F63">
      <w:pPr>
        <w:pStyle w:val="Web"/>
        <w:spacing w:after="0"/>
      </w:pPr>
      <w:r w:rsidRPr="005E3F28">
        <w:t xml:space="preserve">δ). Εισηγείται τον καθορισµό κοινωφελούς χρήσης των σχολείων σε περίπτωση παύσης της λειτουργίας τους. Εισηγείται την κατανοµή πιστώσεων στις Σχολικές </w:t>
      </w:r>
    </w:p>
    <w:p w:rsidR="00E10F63" w:rsidRPr="005E3F28" w:rsidRDefault="00E10F63" w:rsidP="00E10F63">
      <w:pPr>
        <w:pStyle w:val="Web"/>
        <w:spacing w:after="0"/>
      </w:pPr>
      <w:r w:rsidRPr="005E3F28">
        <w:t xml:space="preserve">Υλοποιεί  τα προγράμματα : Θερινής Δημιουργικής Απασχόλησης και Κατασκηνωτικά Θερινά , ώστε να υποστηρίξει τις εργαζόμενες μητέρες αλλά και τα φτωχά νοικοκυριά , με δωρεά συμμετοχή των απόρων παιδιών . </w:t>
      </w:r>
    </w:p>
    <w:p w:rsidR="00E10F63" w:rsidRPr="005E3F28" w:rsidRDefault="00E10F63" w:rsidP="00E10F63">
      <w:pPr>
        <w:jc w:val="both"/>
        <w:rPr>
          <w:b/>
          <w:bCs/>
        </w:rPr>
      </w:pPr>
      <w:r w:rsidRPr="005E3F28">
        <w:rPr>
          <w:b/>
          <w:bCs/>
        </w:rPr>
        <w:t>ΚΟΙΝΩΝΙΚΟ ΦΡΟΝΤΙΣΤΗΡΙΟ</w:t>
      </w:r>
    </w:p>
    <w:p w:rsidR="00E10F63" w:rsidRPr="005E3F28" w:rsidRDefault="00E10F63" w:rsidP="00E10F63">
      <w:pPr>
        <w:jc w:val="both"/>
        <w:rPr>
          <w:b/>
          <w:bCs/>
        </w:rPr>
      </w:pPr>
      <w:r w:rsidRPr="005E3F28">
        <w:rPr>
          <w:b/>
          <w:bCs/>
        </w:rPr>
        <w:t>Με την υπ αριθ  401/2014  Απόφαση του Δημοτικού Συμβουλίου ιδρύθηκε το Κοινωνικό Φροντιστήριο και εγκρίθηκε ο Κανονισμός Εσωτερικής Λειτουργίας του, βάση του οποίου θα παρέχονται δωρεάν μαθήματα σε μαθητές απόρων  ή οικονομικά αδύναμων οικογενειών ,καθώς και σε απόφοιτους Β΄ βάθμιας εκπαίδευσης.</w:t>
      </w:r>
    </w:p>
    <w:p w:rsidR="00E10F63" w:rsidRPr="005E3F28" w:rsidRDefault="00E10F63" w:rsidP="00E10F63">
      <w:pPr>
        <w:pStyle w:val="Web"/>
        <w:spacing w:after="0"/>
      </w:pPr>
    </w:p>
    <w:p w:rsidR="00E10F63" w:rsidRPr="005E3F28" w:rsidRDefault="00E10F63" w:rsidP="00E10F63">
      <w:pPr>
        <w:pStyle w:val="Web"/>
        <w:spacing w:after="0"/>
      </w:pPr>
    </w:p>
    <w:p w:rsidR="00E10F63" w:rsidRPr="005E3F28" w:rsidRDefault="00E10F63" w:rsidP="00E10F63">
      <w:pPr>
        <w:tabs>
          <w:tab w:val="left" w:pos="0"/>
          <w:tab w:val="right" w:leader="underscore" w:pos="9923"/>
        </w:tabs>
        <w:ind w:left="142" w:firstLine="624"/>
        <w:jc w:val="both"/>
      </w:pPr>
      <w:r w:rsidRPr="005E3F28">
        <w:rPr>
          <w:b/>
          <w:bCs/>
        </w:rPr>
        <w:t>ΠΟΛΙΤΙΚΕΣ ΓΙΑ ΤΗΝ ΑΠΑΣΧΟΛΗΣΗ</w:t>
      </w:r>
      <w:r w:rsidRPr="005E3F28">
        <w:t xml:space="preserve"> </w:t>
      </w:r>
    </w:p>
    <w:p w:rsidR="00E10F63" w:rsidRPr="005E3F28" w:rsidRDefault="00E10F63" w:rsidP="00E10F63">
      <w:pPr>
        <w:tabs>
          <w:tab w:val="left" w:pos="0"/>
          <w:tab w:val="right" w:leader="underscore" w:pos="9923"/>
        </w:tabs>
        <w:ind w:left="142" w:firstLine="624"/>
        <w:jc w:val="both"/>
      </w:pPr>
    </w:p>
    <w:p w:rsidR="00E10F63" w:rsidRPr="005E3F28" w:rsidRDefault="00E10F63" w:rsidP="00E10F63">
      <w:pPr>
        <w:tabs>
          <w:tab w:val="left" w:pos="0"/>
          <w:tab w:val="right" w:leader="underscore" w:pos="9923"/>
        </w:tabs>
        <w:ind w:left="142" w:firstLine="624"/>
        <w:jc w:val="both"/>
      </w:pPr>
    </w:p>
    <w:p w:rsidR="00913B1D" w:rsidRDefault="00E10F63" w:rsidP="00E10F63">
      <w:pPr>
        <w:ind w:firstLine="510"/>
      </w:pPr>
      <w:r w:rsidRPr="005E3F28">
        <w:lastRenderedPageBreak/>
        <w:t>Η Διεύθυνση Κοινωνικής πολιτικής διαθέτει οργανωμένο Γραφείο Απασχόλησης</w:t>
      </w:r>
      <w:r w:rsidR="0096458A" w:rsidRPr="0096458A">
        <w:t xml:space="preserve"> </w:t>
      </w:r>
      <w:r w:rsidR="0096458A">
        <w:t xml:space="preserve">από </w:t>
      </w:r>
      <w:r w:rsidR="00A2724E">
        <w:t xml:space="preserve">τις αρχές του </w:t>
      </w:r>
      <w:r w:rsidR="0096458A">
        <w:t>2012 ,κάνοντας την πρώτη πρόσκληση για καταγραφή της ανεργίας στην ηλικιακή ομάδανέων από 18 έως 30 ετών . Αργότερα άρχισε η καταγραφή και των άλλων ηλιακών  ομάδων εν όψει των δύο προγραμμάτων ΤΟΠΣΑ και του προγράμματος ΤΟΠΕΚΟ που υλοποιούσε ο όμορος Δήμος Χαλανδρίου .Α</w:t>
      </w:r>
      <w:r w:rsidR="00F952FC">
        <w:t>ρκετοί άνεργοι</w:t>
      </w:r>
      <w:r w:rsidR="0096458A">
        <w:t xml:space="preserve"> και άνεργες συμπολίτες μας συμμετείχαν στα προγράμματα κατά της ανεργίας ΕΣΠΑ που υλοποιούσε τότε η ΓΕΣΕΕ .Όπως και τότε έτσι και τώρα οι ωφελούμενοι </w:t>
      </w:r>
      <w:r w:rsidR="00913B1D">
        <w:t xml:space="preserve">του ανωτέρω γραφείου , ενημερώνονται για τις ανοιχτές </w:t>
      </w:r>
      <w:r w:rsidR="00F952FC">
        <w:t>θέσεις</w:t>
      </w:r>
      <w:r w:rsidR="00913B1D">
        <w:t xml:space="preserve"> εργασίας , για την επίσκεψη σε ειδικές ιστοσελίδες ,βοηθούνται για να κάνουν ηλεκτρονικά αιτήσεις σε προγράμματα κυρίως  κοινωφελούς εργασίας του ΟΑΕΔ, , αλλά και σε ότι άλλο υπάρχει στον</w:t>
      </w:r>
      <w:r w:rsidR="00F952FC">
        <w:t xml:space="preserve"> δημόσιο και </w:t>
      </w:r>
      <w:r w:rsidR="00913B1D">
        <w:t xml:space="preserve"> ιδ</w:t>
      </w:r>
      <w:r w:rsidR="003C12ED">
        <w:t xml:space="preserve">ιωτικό τομέα. Ακόμα </w:t>
      </w:r>
      <w:r w:rsidR="00913B1D">
        <w:t xml:space="preserve"> βοηθούνται στην συμπλήρωση του ηλεκτρονικού βιογραφικού τους ,αλλά και εκπαιδεύονται στην  συμπλήρωση </w:t>
      </w:r>
      <w:r w:rsidR="007C44D8">
        <w:t>Ευρωπαϊκού</w:t>
      </w:r>
      <w:r w:rsidR="00913B1D">
        <w:t xml:space="preserve"> βιογραφικού</w:t>
      </w:r>
      <w:r w:rsidR="007C44D8">
        <w:t xml:space="preserve"> ,ενώ γίνονται</w:t>
      </w:r>
      <w:r w:rsidR="003C12ED">
        <w:t xml:space="preserve"> ενεργοποιήσεις </w:t>
      </w:r>
      <w:r w:rsidR="007C44D8">
        <w:t xml:space="preserve"> κλειδάριθμου  και  ανανεώσεις κάρτας ανεργίας  </w:t>
      </w:r>
      <w:r w:rsidR="00913B1D">
        <w:t>.</w:t>
      </w:r>
    </w:p>
    <w:p w:rsidR="00A2724E" w:rsidRDefault="00913B1D" w:rsidP="00E10F63">
      <w:pPr>
        <w:ind w:firstLine="510"/>
      </w:pPr>
      <w:r>
        <w:t>Από τον Οκτώβρη του 2014 οι παρεχόμενες υπηρεσίες διευρύνθηκαν</w:t>
      </w:r>
      <w:r w:rsidR="007C44D8">
        <w:t>,</w:t>
      </w:r>
      <w:r>
        <w:t xml:space="preserve"> καθώς με την συμμετοχή εθελοντή υπαλλήλου από του ΟΑΕΔ </w:t>
      </w:r>
      <w:r w:rsidR="007C44D8">
        <w:t>,οι ωφελούμενοι</w:t>
      </w:r>
      <w:r w:rsidR="00C92F1C">
        <w:t xml:space="preserve"> και οι ωφελούμενες </w:t>
      </w:r>
      <w:r w:rsidR="007C44D8">
        <w:t xml:space="preserve"> ενημερώνονται για τις επιδοτήσεις  που δικαιούνται καθώς και για θέματα ασφαλιστικά και για εξειδικευμένα προγράμματα που υλοποιεί ο φορέας</w:t>
      </w:r>
      <w:r w:rsidR="00A2724E">
        <w:t>.</w:t>
      </w:r>
    </w:p>
    <w:p w:rsidR="00E10F63" w:rsidRPr="005E3F28" w:rsidRDefault="00A2724E" w:rsidP="00E10F63">
      <w:pPr>
        <w:ind w:firstLine="510"/>
      </w:pPr>
      <w:r>
        <w:t xml:space="preserve">Το γραφείο  λειτουργεί κάθε Δευτέρα απόγευμα σε χώρο του Α’  </w:t>
      </w:r>
      <w:r w:rsidR="00E10F63" w:rsidRPr="005E3F28">
        <w:t>ΚΑΠΗ του Δήμου</w:t>
      </w:r>
      <w:r>
        <w:t xml:space="preserve">, κάθε Τρίτη απόγευμα σε χώρο στο ισόγειο του Δημαρχιακού Μεγάρου </w:t>
      </w:r>
      <w:r w:rsidR="00E10F63" w:rsidRPr="005E3F28">
        <w:t xml:space="preserve"> και</w:t>
      </w:r>
      <w:r>
        <w:t xml:space="preserve"> κάθε Τετάρτη πρωί στο Κέντρο Γυναίκας .</w:t>
      </w:r>
      <w:r w:rsidR="00E10F63" w:rsidRPr="005E3F28">
        <w:t xml:space="preserve">   παρέχει τις ακόλουθες υπηρεσίες  στην </w:t>
      </w:r>
      <w:r w:rsidR="00E10F63" w:rsidRPr="005E3F28">
        <w:rPr>
          <w:b/>
          <w:i/>
        </w:rPr>
        <w:t>εργασιακή συμβουλευτική</w:t>
      </w:r>
      <w:r w:rsidR="00E10F63" w:rsidRPr="005E3F28">
        <w:t xml:space="preserve"> και στις </w:t>
      </w:r>
      <w:r w:rsidR="00E10F63" w:rsidRPr="005E3F28">
        <w:rPr>
          <w:b/>
          <w:i/>
        </w:rPr>
        <w:t>πολιτικές για την απασχόληση</w:t>
      </w:r>
      <w:r w:rsidR="00E10F63" w:rsidRPr="005E3F28">
        <w:t xml:space="preserve"> ς </w:t>
      </w:r>
    </w:p>
    <w:p w:rsidR="00E10F63" w:rsidRPr="005E3F28" w:rsidRDefault="00E10F63" w:rsidP="00E10F63">
      <w:pPr>
        <w:spacing w:line="360" w:lineRule="auto"/>
        <w:jc w:val="both"/>
        <w:rPr>
          <w:rFonts w:eastAsia="Arial Unicode MS"/>
          <w:b/>
        </w:rPr>
      </w:pPr>
      <w:r w:rsidRPr="005E3F28">
        <w:rPr>
          <w:rFonts w:eastAsia="Arial Unicode MS"/>
        </w:rPr>
        <w:t xml:space="preserve">Σκοπός της συγκεκριμένης υπηρεσίας είναι, να αποκτήσουν οι άνεργοι </w:t>
      </w:r>
      <w:r w:rsidR="00B13BB5">
        <w:rPr>
          <w:rFonts w:eastAsia="Arial Unicode MS"/>
        </w:rPr>
        <w:t xml:space="preserve">και οι άνεργες </w:t>
      </w:r>
      <w:r w:rsidRPr="005E3F28">
        <w:rPr>
          <w:rFonts w:eastAsia="Arial Unicode MS"/>
        </w:rPr>
        <w:t xml:space="preserve">του Δήμου περισσότερες ευκαιρίες πληροφόρησης και επαγγελματικής συμβουλευτικής. Να βελτιώσουν τις δεξιότητες τους. Να έχουν την αναγκαία ψυχοσυναισθηματική και κοινωνική στήριξη στη διαδικασία ένταξης στην αγορά εργασίας. </w:t>
      </w:r>
      <w:r w:rsidRPr="005E3F28">
        <w:rPr>
          <w:b/>
        </w:rPr>
        <w:t xml:space="preserve">Ωφελεί τις άνεργες γυναίκες, τους νεοεισερχόμενους στην αγορά εργασίας, τους μακροχρόνια άνεργους και τους άνεργους άλλων ευπαθών κοινωνικά ομάδων.   </w:t>
      </w:r>
    </w:p>
    <w:p w:rsidR="00E10F63" w:rsidRPr="005E3F28" w:rsidRDefault="00E10F63" w:rsidP="00E10F63">
      <w:pPr>
        <w:spacing w:line="360" w:lineRule="auto"/>
        <w:jc w:val="both"/>
      </w:pPr>
      <w:r w:rsidRPr="005E3F28">
        <w:t>Οι δράσεις έχουν κυρίως ενημερωτικό χαρακτήρα για τις προκηρυσσόμενες θέσεις, τα προγράμματα απασχόλησης και προσανατολιστική μορφή κυρίως για τις ειδικότητες εργασίας, τα προσόντα που απαιτούνται αλλά και τον τρόπο απόκτησής τους.</w:t>
      </w:r>
    </w:p>
    <w:p w:rsidR="00E10F63" w:rsidRPr="005E3F28" w:rsidRDefault="00AF45C9" w:rsidP="00E10F63">
      <w:pPr>
        <w:spacing w:line="360" w:lineRule="auto"/>
        <w:jc w:val="both"/>
        <w:rPr>
          <w:rFonts w:eastAsia="Arial Unicode MS"/>
          <w:b/>
        </w:rPr>
      </w:pPr>
      <w:r>
        <w:rPr>
          <w:rFonts w:eastAsia="Arial Unicode MS"/>
          <w:b/>
        </w:rPr>
        <w:t xml:space="preserve">Εφαρμοσμένες πολιτικές και προγράμματα για την απασχόληση </w:t>
      </w:r>
    </w:p>
    <w:p w:rsidR="00E10F63" w:rsidRPr="005E3F28" w:rsidRDefault="00E10F63" w:rsidP="00E10F63">
      <w:pPr>
        <w:pStyle w:val="a4"/>
        <w:tabs>
          <w:tab w:val="left" w:pos="360"/>
        </w:tabs>
        <w:jc w:val="both"/>
        <w:rPr>
          <w:sz w:val="24"/>
          <w:szCs w:val="24"/>
        </w:rPr>
      </w:pPr>
    </w:p>
    <w:p w:rsidR="00E10F63" w:rsidRPr="005E3F28" w:rsidRDefault="00E10F63" w:rsidP="00E10F63">
      <w:pPr>
        <w:ind w:firstLine="510"/>
      </w:pPr>
      <w:r w:rsidRPr="005E3F28">
        <w:t>:</w:t>
      </w:r>
    </w:p>
    <w:p w:rsidR="00E10F63" w:rsidRPr="005E3F28" w:rsidRDefault="00E10F63" w:rsidP="00E10F63">
      <w:pPr>
        <w:widowControl w:val="0"/>
        <w:numPr>
          <w:ilvl w:val="0"/>
          <w:numId w:val="7"/>
        </w:numPr>
        <w:suppressAutoHyphens/>
      </w:pPr>
      <w:r w:rsidRPr="005E3F28">
        <w:t xml:space="preserve">Συνεργασία με Ο.Α.Ε.Δ για επιδόματα και θέσεις απασχόλησης. </w:t>
      </w:r>
    </w:p>
    <w:p w:rsidR="00E10F63" w:rsidRPr="00AF45C9" w:rsidRDefault="00E10F63" w:rsidP="00E10F63">
      <w:pPr>
        <w:widowControl w:val="0"/>
        <w:numPr>
          <w:ilvl w:val="0"/>
          <w:numId w:val="7"/>
        </w:numPr>
        <w:suppressAutoHyphens/>
        <w:rPr>
          <w:b/>
          <w:bCs/>
        </w:rPr>
      </w:pPr>
      <w:r w:rsidRPr="005E3F28">
        <w:t>Συνεργασία με την ΕΝΕΒΑΠ (τοπική ένωση Επαγγελματο - βιοτεχνών του Δήμου μας)</w:t>
      </w:r>
    </w:p>
    <w:p w:rsidR="00AF45C9" w:rsidRPr="00AF45C9" w:rsidRDefault="00AF45C9" w:rsidP="00AF45C9">
      <w:pPr>
        <w:pStyle w:val="a6"/>
        <w:numPr>
          <w:ilvl w:val="0"/>
          <w:numId w:val="7"/>
        </w:numPr>
        <w:jc w:val="both"/>
        <w:rPr>
          <w:b/>
        </w:rPr>
      </w:pPr>
      <w:r w:rsidRPr="005E3F28">
        <w:t xml:space="preserve">και με τη Μη Κυβερνητική Εθελοντική Οργάνωση </w:t>
      </w:r>
      <w:r w:rsidRPr="00AF45C9">
        <w:rPr>
          <w:b/>
          <w:bCs/>
        </w:rPr>
        <w:t xml:space="preserve">«Δράσεις Εθελοντών» (ΔΡΑΣ.Ε), για την υλοποίηση του προγράμματος «ΔΡΑΣΕ ΑΛΛΗΛΕΓΓΥΑ» στο πλαίσιο του Εθνικού Στρατηγικού Πλαισίου Αναφοράς (Ε.Σ.Π.Α.) </w:t>
      </w:r>
      <w:r w:rsidRPr="005E3F28">
        <w:t>για την προγραμματική περίοδο 2007-2013.</w:t>
      </w:r>
    </w:p>
    <w:p w:rsidR="00AF45C9" w:rsidRPr="00AF45C9" w:rsidRDefault="00AF45C9" w:rsidP="00AF45C9">
      <w:pPr>
        <w:pStyle w:val="a6"/>
        <w:numPr>
          <w:ilvl w:val="0"/>
          <w:numId w:val="7"/>
        </w:numPr>
        <w:pBdr>
          <w:top w:val="single" w:sz="4" w:space="1" w:color="000001"/>
          <w:left w:val="single" w:sz="4" w:space="0" w:color="000001"/>
          <w:bottom w:val="single" w:sz="4" w:space="1" w:color="000001"/>
          <w:right w:val="single" w:sz="4" w:space="4" w:color="000001"/>
        </w:pBdr>
        <w:tabs>
          <w:tab w:val="left" w:pos="0"/>
          <w:tab w:val="left" w:pos="593"/>
          <w:tab w:val="left" w:pos="3428"/>
          <w:tab w:val="left" w:leader="underscore" w:pos="5696"/>
          <w:tab w:val="right" w:leader="underscore" w:pos="9665"/>
        </w:tabs>
        <w:spacing w:line="300" w:lineRule="atLeast"/>
        <w:ind w:right="78"/>
        <w:jc w:val="both"/>
        <w:rPr>
          <w:b/>
        </w:rPr>
      </w:pPr>
      <w:r w:rsidRPr="00AF45C9">
        <w:rPr>
          <w:b/>
        </w:rPr>
        <w:t xml:space="preserve">Ποσό χρηματοδότησης σε Ευρώ:      986.000,00               </w:t>
      </w:r>
    </w:p>
    <w:p w:rsidR="00AF45C9" w:rsidRPr="00AF45C9" w:rsidRDefault="00AF45C9" w:rsidP="00AF45C9">
      <w:pPr>
        <w:pStyle w:val="a6"/>
        <w:numPr>
          <w:ilvl w:val="0"/>
          <w:numId w:val="7"/>
        </w:num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rPr>
          <w:b/>
        </w:rPr>
      </w:pPr>
      <w:r w:rsidRPr="00AF45C9">
        <w:rPr>
          <w:b/>
        </w:rPr>
        <w:lastRenderedPageBreak/>
        <w:t xml:space="preserve">          Στο πλαίσιο ποιου Προγράμματος; «ΑΝΑΠΤΥΞΗ ΑΝΘΡΩΠΙΝΟΥ ΔΥΝΑΜΙΚΟΥ 2007-2013)</w:t>
      </w:r>
    </w:p>
    <w:p w:rsidR="00AF45C9" w:rsidRPr="00AF45C9" w:rsidRDefault="00AF45C9" w:rsidP="00AF45C9">
      <w:pPr>
        <w:pStyle w:val="a6"/>
        <w:numPr>
          <w:ilvl w:val="0"/>
          <w:numId w:val="7"/>
        </w:numPr>
        <w:pBdr>
          <w:top w:val="single" w:sz="4" w:space="1" w:color="000001"/>
          <w:left w:val="single" w:sz="4" w:space="4" w:color="000001"/>
          <w:bottom w:val="single" w:sz="4" w:space="1" w:color="000001"/>
          <w:right w:val="single" w:sz="4" w:space="4" w:color="000001"/>
        </w:pBdr>
        <w:tabs>
          <w:tab w:val="left" w:pos="0"/>
          <w:tab w:val="left" w:pos="567"/>
          <w:tab w:val="left" w:pos="3402"/>
          <w:tab w:val="right" w:leader="underscore" w:pos="9639"/>
        </w:tabs>
        <w:spacing w:line="300" w:lineRule="atLeast"/>
        <w:jc w:val="both"/>
        <w:rPr>
          <w:b/>
        </w:rPr>
      </w:pPr>
      <w:r w:rsidRPr="00AF45C9">
        <w:rPr>
          <w:b/>
        </w:rPr>
        <w:tab/>
        <w:t>Αρμόδια εθνική αρχή: ΥΠΟΥΡΓΕΙΟ ΕΡΓΑΣΙΑΣ, ΚΟΙΝΩΝΙΚΗΣ ΑΣΦΑΛΙΣΗΣ &amp; ΠΡΟΝΟΙΑΣ                                                  Εγκριτική Απόφαση: Α.Π. 3.8020/οικ.6.1819 (ΑΔΑ: ΒΕΔ2Λ-ΦΝΟ)</w:t>
      </w:r>
    </w:p>
    <w:p w:rsidR="00AF45C9" w:rsidRPr="005E3F28" w:rsidRDefault="00AF45C9" w:rsidP="00AF45C9">
      <w:pPr>
        <w:pStyle w:val="a6"/>
        <w:numPr>
          <w:ilvl w:val="0"/>
          <w:numId w:val="7"/>
        </w:numPr>
        <w:pBdr>
          <w:top w:val="single" w:sz="4" w:space="1" w:color="000001"/>
          <w:left w:val="single" w:sz="4" w:space="4" w:color="000001"/>
          <w:bottom w:val="single" w:sz="4" w:space="1" w:color="000001"/>
          <w:right w:val="single" w:sz="4" w:space="4" w:color="000001"/>
        </w:pBdr>
        <w:tabs>
          <w:tab w:val="left" w:pos="0"/>
          <w:tab w:val="left" w:pos="567"/>
          <w:tab w:val="left" w:pos="6225"/>
        </w:tabs>
        <w:spacing w:line="300" w:lineRule="atLeast"/>
        <w:jc w:val="both"/>
      </w:pPr>
      <w:r w:rsidRPr="00AF45C9">
        <w:rPr>
          <w:b/>
        </w:rPr>
        <w:t xml:space="preserve">          Χρονοδιάγραμμα  υλοποίησης: 24 μήνες (Οκτώβριος 2013 έως τον Οκτώβριο 2015)</w:t>
      </w:r>
      <w:r w:rsidRPr="005E3F28">
        <w:tab/>
      </w:r>
    </w:p>
    <w:p w:rsidR="00AF45C9" w:rsidRPr="00AF45C9" w:rsidRDefault="00AF45C9" w:rsidP="00E10F63">
      <w:pPr>
        <w:widowControl w:val="0"/>
        <w:numPr>
          <w:ilvl w:val="0"/>
          <w:numId w:val="7"/>
        </w:numPr>
        <w:suppressAutoHyphens/>
      </w:pPr>
    </w:p>
    <w:p w:rsidR="00E10F63" w:rsidRPr="005E3F28" w:rsidRDefault="00B13BB5" w:rsidP="00E10F63">
      <w:pPr>
        <w:widowControl w:val="0"/>
        <w:numPr>
          <w:ilvl w:val="0"/>
          <w:numId w:val="7"/>
        </w:numPr>
        <w:suppressAutoHyphens/>
      </w:pPr>
      <w:r>
        <w:rPr>
          <w:b/>
          <w:bCs/>
        </w:rPr>
        <w:t xml:space="preserve">Υλοποίηση </w:t>
      </w:r>
      <w:r w:rsidR="00E10F63" w:rsidRPr="005E3F28">
        <w:rPr>
          <w:b/>
          <w:bCs/>
        </w:rPr>
        <w:t xml:space="preserve">δύο Τ.Ο.Π.Σ.Α. </w:t>
      </w:r>
      <w:r w:rsidR="00E10F63" w:rsidRPr="005E3F28">
        <w:t>σε συνεργασία με τους όμορους δήμους:</w:t>
      </w:r>
    </w:p>
    <w:p w:rsidR="00E10F63" w:rsidRPr="005E3F28" w:rsidRDefault="00E10F63" w:rsidP="00E10F63">
      <w:pPr>
        <w:widowControl w:val="0"/>
        <w:numPr>
          <w:ilvl w:val="1"/>
          <w:numId w:val="7"/>
        </w:numPr>
        <w:suppressAutoHyphens/>
      </w:pPr>
      <w:r w:rsidRPr="005E3F28">
        <w:t xml:space="preserve">Σε συνεργασία με το Δήμο Χαλανδρίου για την δημιουργία επιχειρήσεων στον </w:t>
      </w:r>
      <w:r w:rsidRPr="005E3F28">
        <w:rPr>
          <w:b/>
          <w:bCs/>
        </w:rPr>
        <w:t>τομέα του Πολιτισμού (</w:t>
      </w:r>
      <w:r w:rsidRPr="005E3F28">
        <w:rPr>
          <w:b/>
          <w:bCs/>
          <w:lang w:val="en-US"/>
        </w:rPr>
        <w:t>FESTIVAL</w:t>
      </w:r>
      <w:r w:rsidRPr="005E3F28">
        <w:rPr>
          <w:b/>
          <w:bCs/>
        </w:rPr>
        <w:t xml:space="preserve"> </w:t>
      </w:r>
      <w:r w:rsidRPr="005E3F28">
        <w:rPr>
          <w:b/>
          <w:bCs/>
          <w:lang w:val="en-US"/>
        </w:rPr>
        <w:t>FACTORY</w:t>
      </w:r>
      <w:r w:rsidRPr="005E3F28">
        <w:rPr>
          <w:b/>
          <w:bCs/>
        </w:rPr>
        <w:t>)</w:t>
      </w:r>
    </w:p>
    <w:p w:rsidR="00E10F63" w:rsidRPr="005E3F28" w:rsidRDefault="00E10F63" w:rsidP="00E10F63">
      <w:pPr>
        <w:widowControl w:val="0"/>
        <w:numPr>
          <w:ilvl w:val="1"/>
          <w:numId w:val="7"/>
        </w:numPr>
        <w:suppressAutoHyphens/>
      </w:pPr>
      <w:r w:rsidRPr="005E3F28">
        <w:t xml:space="preserve">Σε συνεργασία με τους Δήμους Βριλησσίων &amp; Αμαρουσίου για </w:t>
      </w:r>
      <w:r w:rsidRPr="005E3F28">
        <w:rPr>
          <w:b/>
          <w:bCs/>
        </w:rPr>
        <w:t xml:space="preserve">το Περιβάλλον &amp; τις </w:t>
      </w:r>
      <w:r w:rsidRPr="005E3F28">
        <w:rPr>
          <w:b/>
        </w:rPr>
        <w:t>Κοινωνικές Δομές</w:t>
      </w:r>
    </w:p>
    <w:p w:rsidR="00E10F63" w:rsidRPr="005E3F28" w:rsidRDefault="00E10F63" w:rsidP="00E10F63">
      <w:pPr>
        <w:widowControl w:val="0"/>
        <w:numPr>
          <w:ilvl w:val="0"/>
          <w:numId w:val="7"/>
        </w:numPr>
        <w:suppressAutoHyphens/>
        <w:rPr>
          <w:rFonts w:eastAsia="Calibri"/>
        </w:rPr>
      </w:pPr>
      <w:r w:rsidRPr="005E3F28">
        <w:t>Συμβουλευτική υποστήριξη για την απασχόληση των γυναικών  μέσω της Κοιν. Δομής του  Πο</w:t>
      </w:r>
      <w:r w:rsidR="00770BFE">
        <w:t xml:space="preserve">λυχώρου γυναικών </w:t>
      </w:r>
    </w:p>
    <w:p w:rsidR="00E10F63" w:rsidRPr="005E3F28" w:rsidRDefault="00E10F63" w:rsidP="00E10F63">
      <w:pPr>
        <w:pStyle w:val="a6"/>
        <w:numPr>
          <w:ilvl w:val="0"/>
          <w:numId w:val="7"/>
        </w:numPr>
      </w:pPr>
      <w:r w:rsidRPr="005E3F28">
        <w:t>Προγράμματα «Βοήθεια στο Σπίτι »</w:t>
      </w:r>
    </w:p>
    <w:p w:rsidR="00E10F63" w:rsidRPr="005E3F28" w:rsidRDefault="00E10F63" w:rsidP="00E10F63">
      <w:pPr>
        <w:pStyle w:val="a6"/>
        <w:numPr>
          <w:ilvl w:val="0"/>
          <w:numId w:val="7"/>
        </w:numPr>
      </w:pPr>
      <w:r w:rsidRPr="005E3F28">
        <w:t>Προγράμματα ΕΣΠΑ πρόσληψης προσωπικού στο ΝΠΔΔ ΠΑΙΣΔΑΠ</w:t>
      </w:r>
    </w:p>
    <w:p w:rsidR="00E10F63" w:rsidRPr="005E3F28" w:rsidRDefault="00E10F63" w:rsidP="00E10F63">
      <w:pPr>
        <w:pStyle w:val="a6"/>
      </w:pPr>
      <w:r w:rsidRPr="005E3F28">
        <w:t>(Πρόγραμμα Συμφιλίωσης Επαγγελματικής και Οικογενειακής Ζωής)</w:t>
      </w:r>
    </w:p>
    <w:p w:rsidR="00E10F63" w:rsidRPr="005E3F28" w:rsidRDefault="00E10F63" w:rsidP="00E10F63">
      <w:pPr>
        <w:pStyle w:val="a6"/>
        <w:numPr>
          <w:ilvl w:val="0"/>
          <w:numId w:val="7"/>
        </w:numPr>
      </w:pPr>
      <w:r w:rsidRPr="005E3F28">
        <w:t>Αξιοποίηση της τοπικής ΚΟΙΝΣΕΠ ΔΙΩΝΗ(αποτελούμενη από άνεργες γυναίκες της πόλης μας ,μετά από συμμετοχή τους στο πρόγραμμα  ΤΟΠΣΑ</w:t>
      </w:r>
      <w:r w:rsidRPr="005E3F28">
        <w:rPr>
          <w:b/>
          <w:bCs/>
        </w:rPr>
        <w:t>(</w:t>
      </w:r>
      <w:r w:rsidRPr="005E3F28">
        <w:rPr>
          <w:b/>
          <w:bCs/>
          <w:lang w:val="en-US"/>
        </w:rPr>
        <w:t>FESTIVAL</w:t>
      </w:r>
      <w:r w:rsidRPr="005E3F28">
        <w:rPr>
          <w:b/>
          <w:bCs/>
        </w:rPr>
        <w:t xml:space="preserve"> </w:t>
      </w:r>
      <w:r w:rsidRPr="005E3F28">
        <w:rPr>
          <w:b/>
          <w:bCs/>
          <w:lang w:val="en-US"/>
        </w:rPr>
        <w:t>FACTORY</w:t>
      </w:r>
      <w:r w:rsidRPr="005E3F28">
        <w:rPr>
          <w:b/>
          <w:bCs/>
        </w:rPr>
        <w:t>)</w:t>
      </w:r>
      <w:r w:rsidRPr="005E3F28">
        <w:t xml:space="preserve"> 2013-2014 ) με ανάθεση εργασίας  από τον Δήμο, για την λειτουργία του Κέντρου Γυναίκας.</w:t>
      </w:r>
    </w:p>
    <w:p w:rsidR="00E10F63" w:rsidRPr="005E3F28" w:rsidRDefault="00E10F63" w:rsidP="00E10F63">
      <w:pPr>
        <w:ind w:left="360"/>
      </w:pPr>
      <w:r w:rsidRPr="005E3F28">
        <w:t xml:space="preserve">  </w:t>
      </w:r>
    </w:p>
    <w:p w:rsidR="00E10F63" w:rsidRPr="005E3F28" w:rsidRDefault="00E10F63" w:rsidP="00E10F63">
      <w:pPr>
        <w:tabs>
          <w:tab w:val="left" w:pos="0"/>
          <w:tab w:val="right" w:leader="underscore" w:pos="9923"/>
        </w:tabs>
        <w:ind w:left="142" w:firstLine="624"/>
        <w:jc w:val="both"/>
      </w:pPr>
    </w:p>
    <w:p w:rsidR="00E10F63" w:rsidRPr="005E3F28" w:rsidRDefault="00E10F63" w:rsidP="00E10F63">
      <w:pPr>
        <w:tabs>
          <w:tab w:val="left" w:pos="0"/>
          <w:tab w:val="right" w:leader="underscore" w:pos="9923"/>
        </w:tabs>
        <w:ind w:left="142" w:firstLine="624"/>
        <w:jc w:val="both"/>
      </w:pPr>
    </w:p>
    <w:p w:rsidR="00E10F63" w:rsidRPr="005E3F28" w:rsidRDefault="00E10F63" w:rsidP="00E10F63">
      <w:pPr>
        <w:jc w:val="both"/>
        <w:rPr>
          <w:color w:val="000000"/>
        </w:rPr>
      </w:pPr>
    </w:p>
    <w:p w:rsidR="00E10F63" w:rsidRPr="005E3F28" w:rsidRDefault="00E10F63" w:rsidP="00E10F63">
      <w:pPr>
        <w:jc w:val="both"/>
      </w:pPr>
    </w:p>
    <w:p w:rsidR="00E10F63" w:rsidRPr="005E3F28" w:rsidRDefault="00E10F63" w:rsidP="00E10F63">
      <w:pPr>
        <w:pStyle w:val="Web"/>
        <w:numPr>
          <w:ilvl w:val="1"/>
          <w:numId w:val="11"/>
        </w:numPr>
        <w:spacing w:after="0"/>
      </w:pPr>
      <w:r w:rsidRPr="005E3F28">
        <w:rPr>
          <w:b/>
          <w:bCs/>
        </w:rPr>
        <w:t>ΚΕΝΤΡΟ ΓΥΝΑΙΚΑΣ</w:t>
      </w:r>
    </w:p>
    <w:p w:rsidR="00E10F63" w:rsidRPr="005E3F28" w:rsidRDefault="00E10F63" w:rsidP="00E10F63">
      <w:pPr>
        <w:pStyle w:val="Web"/>
        <w:spacing w:after="0"/>
        <w:ind w:left="720"/>
      </w:pPr>
      <w:r w:rsidRPr="005E3F28">
        <w:t>Αρμοδιότητες Πολιτικών Ισότητας των Φύλων</w:t>
      </w:r>
    </w:p>
    <w:p w:rsidR="00E10F63" w:rsidRPr="005E3F28" w:rsidRDefault="00E10F63" w:rsidP="00E10F63">
      <w:pPr>
        <w:pStyle w:val="Web"/>
        <w:spacing w:after="0"/>
        <w:ind w:left="720"/>
      </w:pPr>
      <w:r w:rsidRPr="005E3F28">
        <w:t xml:space="preserve">Σχεδιάζει, εισηγείται και µεριµνά για την εφαρµογή προγραµµάτων και µέτρων που στοχεύουν στην ισότητα γυναικών και ανδρών σε όλους τους τοµείς. Στο πλαίσιο </w:t>
      </w:r>
    </w:p>
    <w:p w:rsidR="00E10F63" w:rsidRPr="005E3F28" w:rsidRDefault="00E10F63" w:rsidP="00E10F63">
      <w:pPr>
        <w:pStyle w:val="Web"/>
        <w:spacing w:after="0"/>
        <w:ind w:left="720"/>
      </w:pPr>
      <w:r w:rsidRPr="005E3F28">
        <w:t xml:space="preserve">αυτό µεριµνά για: . Τη λήψη µέτρων για την πρόληψη και καταπολέµηση της βίας κατά των γυναικών και των παιδιών. Την ανάπτυξη δράσεων για την καταπολέµηση των κοινωνικών στερεοτύπων µε βάση το φύλο. Την ανάπτυξη ειδικών προγραµµάτων για ευπαθείς </w:t>
      </w:r>
    </w:p>
    <w:p w:rsidR="00E10F63" w:rsidRPr="005E3F28" w:rsidRDefault="00E10F63" w:rsidP="00E10F63">
      <w:pPr>
        <w:pStyle w:val="Web"/>
        <w:spacing w:after="0"/>
        <w:ind w:left="720"/>
      </w:pPr>
      <w:r w:rsidRPr="005E3F28">
        <w:t>οµάδες γυναικών. Την ανάπτυξη δράσεων για την αύξηση της συµµετοχής των γυναικών στην απασχόληση. Την λήψη μέτρων για την εναρµόνιση επαγγελµατικών και οικογενειακών υποχρεώσεων. Την ανάπτυξη δράσεων για την κοινωνική και πολιτική συµµετοχή των γυναικών και την προώθησή τους</w:t>
      </w:r>
      <w:r w:rsidRPr="005E3F28">
        <w:rPr>
          <w:b/>
          <w:bCs/>
        </w:rPr>
        <w:t xml:space="preserve"> </w:t>
      </w:r>
      <w:r w:rsidRPr="005E3F28">
        <w:t xml:space="preserve">στα κέντρα λήψης αποφάσεων. </w:t>
      </w:r>
    </w:p>
    <w:p w:rsidR="00E10F63" w:rsidRPr="005E3F28" w:rsidRDefault="00E10F63" w:rsidP="00E10F63">
      <w:pPr>
        <w:jc w:val="both"/>
      </w:pPr>
    </w:p>
    <w:p w:rsidR="00E10F63" w:rsidRPr="005E3F28" w:rsidRDefault="00E10F63" w:rsidP="00E10F63">
      <w:pPr>
        <w:ind w:firstLine="426"/>
        <w:jc w:val="both"/>
        <w:rPr>
          <w:i/>
        </w:rPr>
      </w:pPr>
    </w:p>
    <w:p w:rsidR="00E10F63" w:rsidRPr="005E3F28" w:rsidRDefault="00E10F63" w:rsidP="00E10F63">
      <w:pPr>
        <w:spacing w:line="360" w:lineRule="auto"/>
        <w:jc w:val="both"/>
        <w:rPr>
          <w:rFonts w:eastAsia="Calibri"/>
          <w:b/>
          <w:bCs/>
          <w:color w:val="000000"/>
        </w:rPr>
      </w:pPr>
      <w:r w:rsidRPr="005E3F28">
        <w:rPr>
          <w:rFonts w:eastAsia="Calibri"/>
          <w:b/>
          <w:bCs/>
          <w:color w:val="000000"/>
        </w:rPr>
        <w:t xml:space="preserve">            </w:t>
      </w:r>
    </w:p>
    <w:p w:rsidR="00E10F63" w:rsidRPr="005E3F28" w:rsidRDefault="00E10F63" w:rsidP="00E10F63">
      <w:pPr>
        <w:spacing w:line="360" w:lineRule="auto"/>
        <w:jc w:val="both"/>
        <w:rPr>
          <w:b/>
          <w:bCs/>
          <w:color w:val="000000"/>
        </w:rPr>
      </w:pPr>
      <w:r w:rsidRPr="005E3F28">
        <w:rPr>
          <w:rFonts w:eastAsia="Calibri"/>
          <w:b/>
          <w:bCs/>
          <w:color w:val="000000"/>
        </w:rPr>
        <w:lastRenderedPageBreak/>
        <w:t xml:space="preserve">                                     </w:t>
      </w:r>
      <w:r w:rsidRPr="005E3F28">
        <w:rPr>
          <w:b/>
          <w:bCs/>
          <w:color w:val="000000"/>
        </w:rPr>
        <w:t>ΕΘΕΛΟΝΤΙΚΕΣ ΔΡΑΣΕΙΣ</w:t>
      </w:r>
    </w:p>
    <w:p w:rsidR="00E10F63" w:rsidRPr="005E3F28" w:rsidRDefault="00E10F63" w:rsidP="00E10F63">
      <w:pPr>
        <w:pStyle w:val="a6"/>
        <w:spacing w:line="360" w:lineRule="auto"/>
        <w:ind w:left="360"/>
        <w:jc w:val="both"/>
        <w:rPr>
          <w:rFonts w:eastAsia="Arial Unicode MS"/>
          <w:b/>
        </w:rPr>
      </w:pPr>
      <w:r w:rsidRPr="005E3F28">
        <w:rPr>
          <w:rFonts w:eastAsia="Arial Unicode MS"/>
          <w:b/>
          <w:i/>
        </w:rPr>
        <w:t>ΔΡΑΣΕΙΣ ΕΘΕΛΟΝΤΩΝ</w:t>
      </w:r>
      <w:r w:rsidRPr="005E3F28">
        <w:t>.Ένας μεγάλος αριθμός εθελοντών κυρίως γυναικών κάθε ηλικίας και ειδικότητας παρέχει δωρεάν υπηρεσίες και συμμετέχει σε οργανωμένα κοινωνικά προγράμματα και δράσεις ,στηρίζοντας τις λειτουργίες των κοινωνικών υπηρεσιών . Ο ρόλος των καταγεγραμμένων εθελοντών μας, είναι συμπληρωματικός και διακριτός από αυτόν, των εργαζομένων στις ανωτέρω υπηρεσίες .</w:t>
      </w:r>
    </w:p>
    <w:p w:rsidR="00E10F63" w:rsidRPr="005E3F28" w:rsidRDefault="00E10F63" w:rsidP="00E10F63">
      <w:pPr>
        <w:pStyle w:val="a6"/>
      </w:pPr>
    </w:p>
    <w:p w:rsidR="00E10F63" w:rsidRPr="005E3F28" w:rsidRDefault="00E10F63" w:rsidP="00E10F63">
      <w:pPr>
        <w:pStyle w:val="a6"/>
        <w:spacing w:line="360" w:lineRule="auto"/>
        <w:ind w:left="360"/>
        <w:jc w:val="both"/>
        <w:rPr>
          <w:rFonts w:eastAsia="Arial Unicode MS"/>
          <w:b/>
        </w:rPr>
      </w:pPr>
      <w:r w:rsidRPr="005E3F28">
        <w:t xml:space="preserve">Τα </w:t>
      </w:r>
      <w:r w:rsidRPr="005E3F28">
        <w:rPr>
          <w:rFonts w:eastAsia="Arial Unicode MS"/>
        </w:rPr>
        <w:t>«άτυπα δίκτυα κοινωνικής φροντίδας»:</w:t>
      </w:r>
      <w:r w:rsidRPr="005E3F28">
        <w:t xml:space="preserve"> </w:t>
      </w:r>
      <w:r w:rsidRPr="005E3F28">
        <w:rPr>
          <w:rFonts w:eastAsia="Arial Unicode MS"/>
        </w:rPr>
        <w:t>Η γειτονιά, η ευρύτερη οικογένεια, οι φίλοι,  έχουν μεγάλη δυνατότητα προσφοράς και ουσιαστικής βοήθειας</w:t>
      </w:r>
      <w:r w:rsidRPr="005E3F28">
        <w:t>.</w:t>
      </w:r>
    </w:p>
    <w:p w:rsidR="00E10F63" w:rsidRPr="005E3F28" w:rsidRDefault="00E10F63" w:rsidP="00E10F63">
      <w:pPr>
        <w:spacing w:line="360" w:lineRule="auto"/>
        <w:jc w:val="both"/>
      </w:pPr>
    </w:p>
    <w:p w:rsidR="00E10F63" w:rsidRPr="005E3F28" w:rsidRDefault="00E10F63" w:rsidP="00E10F63">
      <w:pPr>
        <w:numPr>
          <w:ilvl w:val="0"/>
          <w:numId w:val="8"/>
        </w:numPr>
        <w:suppressAutoHyphens/>
        <w:jc w:val="both"/>
      </w:pPr>
      <w:r w:rsidRPr="005E3F28">
        <w:t xml:space="preserve">Εξορμήσεις εθελοντών σε </w:t>
      </w:r>
      <w:r w:rsidRPr="005E3F28">
        <w:rPr>
          <w:lang w:val="en-US"/>
        </w:rPr>
        <w:t>supermarkets</w:t>
      </w:r>
      <w:r w:rsidRPr="005E3F28">
        <w:t xml:space="preserve"> και διάφορες τοπικές επιχειρήσεις για συγκέντρωση προϊόντων και φαρμάκων.</w:t>
      </w:r>
    </w:p>
    <w:p w:rsidR="00E10F63" w:rsidRPr="005E3F28" w:rsidRDefault="00E10F63" w:rsidP="00E10F63">
      <w:pPr>
        <w:numPr>
          <w:ilvl w:val="0"/>
          <w:numId w:val="8"/>
        </w:numPr>
        <w:suppressAutoHyphens/>
        <w:jc w:val="both"/>
      </w:pPr>
      <w:r w:rsidRPr="005E3F28">
        <w:t>Διανομή φυλλαδίων σε γειτονιές για γνωστοποίηση κοινωνικών δράσεων του Δήμου μας με σκοπό την ευαισθητοποίηση και κινητοποίηση των δημοτών για προσφορά σε συμπολίτες τους.</w:t>
      </w:r>
    </w:p>
    <w:p w:rsidR="00E10F63" w:rsidRPr="005E3F28" w:rsidRDefault="00E10F63" w:rsidP="00E10F63">
      <w:pPr>
        <w:numPr>
          <w:ilvl w:val="0"/>
          <w:numId w:val="8"/>
        </w:numPr>
        <w:suppressAutoHyphens/>
        <w:jc w:val="both"/>
      </w:pPr>
      <w:r w:rsidRPr="005E3F28">
        <w:t xml:space="preserve">Συμμετοχή εθελοντών σε διάφορες καμπάνιες και εκδηλώσεις που πραγματοποιούνται σε συγκεκριμένα σημεία (πλατείες, σχολεία, </w:t>
      </w:r>
      <w:r w:rsidRPr="005E3F28">
        <w:rPr>
          <w:lang w:val="en-US"/>
        </w:rPr>
        <w:t>supermarkets</w:t>
      </w:r>
      <w:r w:rsidRPr="005E3F28">
        <w:t>, δομές του δήμου κ.λπ.) της περιοχής.</w:t>
      </w:r>
    </w:p>
    <w:p w:rsidR="00E10F63" w:rsidRPr="005E3F28" w:rsidRDefault="00E10F63" w:rsidP="00E10F63">
      <w:pPr>
        <w:numPr>
          <w:ilvl w:val="0"/>
          <w:numId w:val="8"/>
        </w:numPr>
        <w:suppressAutoHyphens/>
        <w:jc w:val="both"/>
      </w:pPr>
      <w:r w:rsidRPr="005E3F28">
        <w:t>Ενεργή δράση των εθελοντών μέσα στις κοινωνικές δομές (διανομή τροφίμων και άλλων βασικών ειδών, τακτοποίηση και ταξινόμηση τροφίμων, ρούχων κ.α., μαγειρική, κατ' οίκον διανομή συσσιτίων, παραγωγή και καλλιέργεια προϊόντων στον κοινωνικό λαχανόκηπο, διάθεση και ανταλλαγή χρόνου, δεξιοτήτων και εμπειριών μέσω του προγράμματος της Τράπεζας Χρόνου).</w:t>
      </w:r>
    </w:p>
    <w:p w:rsidR="00E10F63" w:rsidRPr="005E3F28" w:rsidRDefault="00E10F63" w:rsidP="00E10F63">
      <w:pPr>
        <w:numPr>
          <w:ilvl w:val="0"/>
          <w:numId w:val="8"/>
        </w:numPr>
        <w:suppressAutoHyphens/>
        <w:jc w:val="both"/>
      </w:pPr>
      <w:r w:rsidRPr="005E3F28">
        <w:t xml:space="preserve">Αξιοποίηση εθελοντών με ιδιαίτερες καλλιτεχνικές ικανότητες για σχεδίαση φυλλαδίων και αφισών, τεχνοτροπίες τοίχων, </w:t>
      </w:r>
      <w:r w:rsidRPr="005E3F28">
        <w:rPr>
          <w:lang w:val="en-US"/>
        </w:rPr>
        <w:t>graffiti</w:t>
      </w:r>
      <w:r w:rsidRPr="005E3F28">
        <w:t xml:space="preserve"> κ.α.</w:t>
      </w:r>
    </w:p>
    <w:p w:rsidR="00E10F63" w:rsidRPr="005E3F28" w:rsidRDefault="00E10F63" w:rsidP="00E10F63">
      <w:pPr>
        <w:numPr>
          <w:ilvl w:val="0"/>
          <w:numId w:val="8"/>
        </w:numPr>
        <w:suppressAutoHyphens/>
        <w:jc w:val="both"/>
        <w:rPr>
          <w:b/>
          <w:i/>
        </w:rPr>
      </w:pPr>
      <w:r w:rsidRPr="005E3F28">
        <w:t>Δημιουργία ομάδων εθελοντών επιδέξιων σε μουσικά όργανα, τραγούδι, υποκριτική, αθλητισμό, συγγραφή κ.α. με στόχο τη πραγματοποίηση εκδηλώσεων με τη μορφή θεατρικής παράστασης, μουσικής βραδιάς, κουκλοθέατρου, γυμναστικών επιδείξεων για τη προσέλκυση πολιτών και τη συγκέντρωση χρηματικού ποσού.</w:t>
      </w:r>
    </w:p>
    <w:p w:rsidR="00E10F63" w:rsidRPr="005E3F28" w:rsidRDefault="00E10F63" w:rsidP="00E10F63">
      <w:pPr>
        <w:tabs>
          <w:tab w:val="left" w:pos="0"/>
          <w:tab w:val="right" w:leader="underscore" w:pos="10773"/>
        </w:tabs>
        <w:spacing w:line="360" w:lineRule="auto"/>
        <w:ind w:left="567" w:hanging="425"/>
        <w:jc w:val="both"/>
        <w:rPr>
          <w:b/>
          <w:i/>
        </w:rPr>
      </w:pPr>
    </w:p>
    <w:p w:rsidR="00E10F63" w:rsidRPr="005E3F28" w:rsidRDefault="00E10F63" w:rsidP="00E10F63">
      <w:pPr>
        <w:tabs>
          <w:tab w:val="left" w:pos="0"/>
          <w:tab w:val="right" w:leader="underscore" w:pos="9923"/>
        </w:tabs>
        <w:ind w:firstLine="567"/>
        <w:jc w:val="both"/>
      </w:pPr>
      <w:r w:rsidRPr="005E3F28">
        <w:t>Η Διεύθυνση Κοινωνικής Πολιτικής του Δήμου μας, μέσα από ίδιους πόρους του Δήμου αλλά και ενεργοποιώντας ένα δίκτυο χορηγών &amp; δωρεών παρέχει στους δικαιούχους των υπηρεσιών της:</w:t>
      </w:r>
    </w:p>
    <w:p w:rsidR="00E10F63" w:rsidRPr="005E3F28" w:rsidRDefault="00E10F63" w:rsidP="00E10F63">
      <w:pPr>
        <w:tabs>
          <w:tab w:val="left" w:pos="0"/>
          <w:tab w:val="right" w:leader="underscore" w:pos="9923"/>
        </w:tabs>
        <w:jc w:val="both"/>
      </w:pPr>
      <w:r w:rsidRPr="005E3F28">
        <w:t>-τρόφιμα μακράς διάρκειας</w:t>
      </w:r>
    </w:p>
    <w:p w:rsidR="00E10F63" w:rsidRPr="005E3F28" w:rsidRDefault="00E10F63" w:rsidP="00E10F63">
      <w:pPr>
        <w:tabs>
          <w:tab w:val="left" w:pos="0"/>
          <w:tab w:val="right" w:leader="underscore" w:pos="9923"/>
        </w:tabs>
        <w:jc w:val="both"/>
      </w:pPr>
      <w:r w:rsidRPr="005E3F28">
        <w:t>-γεύματα</w:t>
      </w:r>
    </w:p>
    <w:p w:rsidR="00E10F63" w:rsidRPr="005E3F28" w:rsidRDefault="00E10F63" w:rsidP="00E10F63">
      <w:pPr>
        <w:tabs>
          <w:tab w:val="left" w:pos="0"/>
          <w:tab w:val="right" w:leader="underscore" w:pos="9923"/>
        </w:tabs>
        <w:jc w:val="both"/>
      </w:pPr>
      <w:r w:rsidRPr="005E3F28">
        <w:t>-είδη ατομικής υγιεινής</w:t>
      </w:r>
    </w:p>
    <w:p w:rsidR="00E10F63" w:rsidRPr="005E3F28" w:rsidRDefault="00E10F63" w:rsidP="00E10F63">
      <w:pPr>
        <w:tabs>
          <w:tab w:val="left" w:pos="0"/>
          <w:tab w:val="right" w:leader="underscore" w:pos="9923"/>
        </w:tabs>
        <w:jc w:val="both"/>
      </w:pPr>
      <w:r w:rsidRPr="005E3F28">
        <w:t>-είδη ρουχισμού</w:t>
      </w:r>
    </w:p>
    <w:p w:rsidR="00E10F63" w:rsidRPr="005E3F28" w:rsidRDefault="00E10F63" w:rsidP="00E10F63">
      <w:pPr>
        <w:tabs>
          <w:tab w:val="left" w:pos="0"/>
          <w:tab w:val="right" w:leader="underscore" w:pos="9923"/>
        </w:tabs>
        <w:jc w:val="both"/>
      </w:pPr>
      <w:r w:rsidRPr="005E3F28">
        <w:t>-μικροέπιπλα / μικροσυσκευές</w:t>
      </w:r>
    </w:p>
    <w:p w:rsidR="00E10F63" w:rsidRPr="005E3F28" w:rsidRDefault="00E10F63" w:rsidP="00E10F63">
      <w:pPr>
        <w:tabs>
          <w:tab w:val="left" w:pos="0"/>
          <w:tab w:val="right" w:leader="underscore" w:pos="9923"/>
        </w:tabs>
        <w:jc w:val="both"/>
      </w:pPr>
      <w:r w:rsidRPr="005E3F28">
        <w:t>-παιχνίδια</w:t>
      </w:r>
    </w:p>
    <w:p w:rsidR="00E10F63" w:rsidRPr="005E3F28" w:rsidRDefault="00E10F63" w:rsidP="00E10F63">
      <w:pPr>
        <w:tabs>
          <w:tab w:val="left" w:pos="0"/>
          <w:tab w:val="right" w:leader="underscore" w:pos="9923"/>
        </w:tabs>
        <w:jc w:val="both"/>
      </w:pPr>
      <w:r w:rsidRPr="005E3F28">
        <w:t>-δωροεπιταγές από συμβεβλημένα σουπερ μάρκετ</w:t>
      </w:r>
    </w:p>
    <w:p w:rsidR="00E10F63" w:rsidRPr="005E3F28" w:rsidRDefault="00E10F63" w:rsidP="00E10F63">
      <w:pPr>
        <w:tabs>
          <w:tab w:val="left" w:pos="0"/>
          <w:tab w:val="right" w:leader="underscore" w:pos="9923"/>
        </w:tabs>
        <w:jc w:val="both"/>
      </w:pPr>
      <w:r w:rsidRPr="005E3F28">
        <w:t>-έκτακτες οικονομικές ενισχύσεις</w:t>
      </w:r>
    </w:p>
    <w:p w:rsidR="00E10F63" w:rsidRPr="005E3F28" w:rsidRDefault="00E10F63" w:rsidP="00E10F63">
      <w:pPr>
        <w:tabs>
          <w:tab w:val="left" w:pos="0"/>
          <w:tab w:val="right" w:leader="underscore" w:pos="9923"/>
        </w:tabs>
        <w:jc w:val="both"/>
      </w:pPr>
      <w:r w:rsidRPr="005E3F28">
        <w:t>-Δωρεάν συμμετοχή σε κατασκηνώτικά προγράμματα παιδιών &amp; ενηλίκων</w:t>
      </w:r>
    </w:p>
    <w:p w:rsidR="00E10F63" w:rsidRPr="005E3F28" w:rsidRDefault="00E10F63" w:rsidP="00E10F63">
      <w:pPr>
        <w:tabs>
          <w:tab w:val="left" w:pos="0"/>
          <w:tab w:val="right" w:leader="underscore" w:pos="9923"/>
        </w:tabs>
        <w:jc w:val="both"/>
      </w:pPr>
      <w:r w:rsidRPr="005E3F28">
        <w:lastRenderedPageBreak/>
        <w:t>-Δωρεάν συμμετοχή στα προγράμματα δημιουργικής απασχόλησης κατά τους θερινούς μήνες.</w:t>
      </w:r>
    </w:p>
    <w:p w:rsidR="00E10F63" w:rsidRPr="005E3F28" w:rsidRDefault="00E10F63" w:rsidP="00E10F63">
      <w:pPr>
        <w:tabs>
          <w:tab w:val="left" w:pos="0"/>
          <w:tab w:val="right" w:leader="underscore" w:pos="9923"/>
        </w:tabs>
        <w:jc w:val="both"/>
      </w:pPr>
    </w:p>
    <w:p w:rsidR="00E10F63" w:rsidRPr="005E3F28" w:rsidRDefault="00E10F63" w:rsidP="00E10F63">
      <w:pPr>
        <w:tabs>
          <w:tab w:val="left" w:pos="0"/>
          <w:tab w:val="right" w:leader="underscore" w:pos="9923"/>
        </w:tabs>
        <w:jc w:val="both"/>
      </w:pPr>
    </w:p>
    <w:p w:rsidR="00E10F63" w:rsidRPr="005E3F28" w:rsidRDefault="00E10F63" w:rsidP="00E10F63">
      <w:pPr>
        <w:spacing w:line="360" w:lineRule="auto"/>
        <w:ind w:left="360"/>
        <w:jc w:val="both"/>
        <w:rPr>
          <w:b/>
        </w:rPr>
      </w:pPr>
      <w:r w:rsidRPr="005E3F28">
        <w:rPr>
          <w:b/>
        </w:rPr>
        <w:t>Τέλος θεωρούμε ότι η</w:t>
      </w:r>
      <w:r w:rsidRPr="005E3F28">
        <w:t xml:space="preserve"> </w:t>
      </w:r>
      <w:r w:rsidRPr="005E3F28">
        <w:rPr>
          <w:b/>
        </w:rPr>
        <w:t>συμμετοχή και η αντιπροσώπευση των ωφελουμένων στις κοινωνικές υπηρεσίες μας και στις κοινωνικές δομές τόσο  στο σχεδιασμό των δράσεων που τους αφορούν , όσο και στη αξιολόγηση των παρεχόμενων υπηρεσιών είναι επιβεβλημένη αλλά και η συμμετοχή αντιπροσωπευτικών φορέων ή προσώπων που έχουν άμεση σχέση με τις ομάδες στόχους,(Κοινωνική Επιτροπή</w:t>
      </w:r>
      <w:r w:rsidR="00B43E18">
        <w:rPr>
          <w:b/>
        </w:rPr>
        <w:t>, Επιτροπή μελών ΚΑΠΗ )</w:t>
      </w:r>
      <w:r w:rsidRPr="005E3F28">
        <w:rPr>
          <w:b/>
        </w:rPr>
        <w:t>) .</w:t>
      </w:r>
    </w:p>
    <w:p w:rsidR="00E10F63" w:rsidRPr="005E3F28" w:rsidRDefault="00E10F63" w:rsidP="00E10F63">
      <w:pPr>
        <w:spacing w:line="360" w:lineRule="auto"/>
        <w:ind w:left="360"/>
        <w:jc w:val="both"/>
        <w:rPr>
          <w:b/>
        </w:rPr>
      </w:pPr>
      <w:r w:rsidRPr="005E3F28">
        <w:rPr>
          <w:b/>
        </w:rPr>
        <w:t>Με τον τρόπο αυτό εξασφαλίζεται  η εξωστρέφεια των υπηρεσιών και  δράσεων ενισχύεται η ποιότητα  των παροχών  η διαφάνεια και η συμμετοχική  δυνατότητα των ωφελουμένων .</w:t>
      </w:r>
    </w:p>
    <w:p w:rsidR="00E10F63" w:rsidRDefault="00E10F63" w:rsidP="00E10F63">
      <w:pPr>
        <w:spacing w:line="360" w:lineRule="auto"/>
        <w:ind w:left="360"/>
        <w:jc w:val="both"/>
        <w:rPr>
          <w:b/>
        </w:rPr>
      </w:pPr>
      <w:r w:rsidRPr="005E3F28">
        <w:rPr>
          <w:b/>
        </w:rPr>
        <w:t>Οι εργαζόμενοι στην Διευθ/νση Κοινωνικής Πολιτικής</w:t>
      </w:r>
      <w:r w:rsidR="004C78A4" w:rsidRPr="004C78A4">
        <w:rPr>
          <w:b/>
        </w:rPr>
        <w:t xml:space="preserve"> </w:t>
      </w:r>
      <w:r w:rsidRPr="005E3F28">
        <w:rPr>
          <w:b/>
        </w:rPr>
        <w:t>θα συνεχίσουν να παρέχουν τις</w:t>
      </w:r>
      <w:r w:rsidR="004C78A4" w:rsidRPr="004C78A4">
        <w:rPr>
          <w:b/>
        </w:rPr>
        <w:t xml:space="preserve"> </w:t>
      </w:r>
      <w:r w:rsidR="004C78A4">
        <w:rPr>
          <w:b/>
        </w:rPr>
        <w:t xml:space="preserve">εξειδικευμένες </w:t>
      </w:r>
      <w:r w:rsidRPr="005E3F28">
        <w:rPr>
          <w:b/>
        </w:rPr>
        <w:t xml:space="preserve"> υπηρεσίες τους   μέσα από την εξατομικευμένη προσέγγιση , με αίσθημα</w:t>
      </w:r>
      <w:r w:rsidR="00FC1996">
        <w:rPr>
          <w:b/>
        </w:rPr>
        <w:t xml:space="preserve"> </w:t>
      </w:r>
      <w:r w:rsidRPr="005E3F28">
        <w:rPr>
          <w:b/>
        </w:rPr>
        <w:t xml:space="preserve"> ευθύνης ,</w:t>
      </w:r>
      <w:r w:rsidR="00FC1996">
        <w:rPr>
          <w:b/>
        </w:rPr>
        <w:t xml:space="preserve"> </w:t>
      </w:r>
      <w:r w:rsidRPr="005E3F28">
        <w:rPr>
          <w:b/>
        </w:rPr>
        <w:t xml:space="preserve">με πίστη </w:t>
      </w:r>
      <w:r w:rsidR="00FC1996">
        <w:rPr>
          <w:b/>
        </w:rPr>
        <w:t>στον άνθρωπο  και με αξιοπρέπεια!</w:t>
      </w:r>
    </w:p>
    <w:p w:rsidR="00FC1996" w:rsidRPr="005E3F28" w:rsidRDefault="00FC1996" w:rsidP="00E10F63">
      <w:pPr>
        <w:spacing w:line="360" w:lineRule="auto"/>
        <w:ind w:left="360"/>
        <w:jc w:val="both"/>
      </w:pPr>
    </w:p>
    <w:p w:rsidR="00A26F18" w:rsidRDefault="00FC1996">
      <w:r>
        <w:t xml:space="preserve">ΓΚΙΝΗ ΑΝΤΩΝΙΑ </w:t>
      </w:r>
    </w:p>
    <w:p w:rsidR="00FC1996" w:rsidRDefault="00FC1996">
      <w:r>
        <w:t xml:space="preserve">Προϊσταμένη Διεύθυνσης Κοινωνικής Πολιτικής </w:t>
      </w:r>
    </w:p>
    <w:p w:rsidR="001C6FC6" w:rsidRDefault="001C6FC6">
      <w:r>
        <w:t xml:space="preserve">του Δήμου Αγίας Παρασκευής </w:t>
      </w:r>
    </w:p>
    <w:p w:rsidR="00FC1996" w:rsidRDefault="00FC1996">
      <w:r>
        <w:t xml:space="preserve">Πτυχιούχος του τμήματος Κοινωνικής Πολιτικής </w:t>
      </w:r>
    </w:p>
    <w:p w:rsidR="00FC1996" w:rsidRPr="00FC1996" w:rsidRDefault="00FC1996">
      <w:r>
        <w:t xml:space="preserve">του Παντείου Πανεπιστημίου Αθηνών </w:t>
      </w:r>
    </w:p>
    <w:sectPr w:rsidR="00FC1996" w:rsidRPr="00FC1996" w:rsidSect="00A26F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B87" w:rsidRDefault="00C47B87" w:rsidP="00E10F63">
      <w:r>
        <w:separator/>
      </w:r>
    </w:p>
  </w:endnote>
  <w:endnote w:type="continuationSeparator" w:id="0">
    <w:p w:rsidR="00C47B87" w:rsidRDefault="00C47B87" w:rsidP="00E10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B87" w:rsidRDefault="00C47B87" w:rsidP="00E10F63">
      <w:r>
        <w:separator/>
      </w:r>
    </w:p>
  </w:footnote>
  <w:footnote w:type="continuationSeparator" w:id="0">
    <w:p w:rsidR="00C47B87" w:rsidRDefault="00C47B87" w:rsidP="00E10F63">
      <w:r>
        <w:continuationSeparator/>
      </w:r>
    </w:p>
  </w:footnote>
  <w:footnote w:id="1">
    <w:p w:rsidR="00E10F63" w:rsidRPr="003D05A1" w:rsidRDefault="00E10F63" w:rsidP="00E10F63">
      <w:pPr>
        <w:pStyle w:val="a4"/>
        <w:tabs>
          <w:tab w:val="left" w:pos="360"/>
        </w:tabs>
        <w:jc w:val="both"/>
      </w:pPr>
      <w:r w:rsidRPr="003D05A1">
        <w:rPr>
          <w:rStyle w:val="a5"/>
        </w:rPr>
        <w:footnoteRef/>
      </w:r>
      <w:r w:rsidRPr="003D05A1">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rPr>
        <w:rFonts w:cs="Calibri"/>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1080" w:hanging="360"/>
      </w:pPr>
      <w:rPr>
        <w:rFonts w:cs="Calibri"/>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139F7760"/>
    <w:multiLevelType w:val="multilevel"/>
    <w:tmpl w:val="FA368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2B7531"/>
    <w:multiLevelType w:val="multilevel"/>
    <w:tmpl w:val="31747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155042B"/>
    <w:multiLevelType w:val="hybridMultilevel"/>
    <w:tmpl w:val="26CCBCE8"/>
    <w:lvl w:ilvl="0" w:tplc="FFFFFFFF">
      <w:start w:val="1"/>
      <w:numFmt w:val="lowerRoman"/>
      <w:lvlText w:val="%1."/>
      <w:lvlJc w:val="right"/>
      <w:pPr>
        <w:tabs>
          <w:tab w:val="num" w:pos="720"/>
        </w:tabs>
        <w:ind w:left="720" w:hanging="360"/>
      </w:p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61C279A"/>
    <w:multiLevelType w:val="multilevel"/>
    <w:tmpl w:val="EAD8228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EE1FEB"/>
    <w:multiLevelType w:val="multilevel"/>
    <w:tmpl w:val="6FCE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6E380F"/>
    <w:multiLevelType w:val="hybridMultilevel"/>
    <w:tmpl w:val="5714FA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Narro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B7211BD"/>
    <w:multiLevelType w:val="hybridMultilevel"/>
    <w:tmpl w:val="858CBB9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0"/>
  </w:num>
  <w:num w:numId="6">
    <w:abstractNumId w:val="1"/>
  </w:num>
  <w:num w:numId="7">
    <w:abstractNumId w:val="2"/>
  </w:num>
  <w:num w:numId="8">
    <w:abstractNumId w:val="3"/>
  </w:num>
  <w:num w:numId="9">
    <w:abstractNumId w:val="8"/>
  </w:num>
  <w:num w:numId="10">
    <w:abstractNumId w:val="4"/>
  </w:num>
  <w:num w:numId="11">
    <w:abstractNumId w:val="7"/>
    <w:lvlOverride w:ilvl="0"/>
    <w:lvlOverride w:ilvl="1">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10F63"/>
    <w:rsid w:val="000204A3"/>
    <w:rsid w:val="000A13FA"/>
    <w:rsid w:val="000B20C7"/>
    <w:rsid w:val="001B3E10"/>
    <w:rsid w:val="001C6FC6"/>
    <w:rsid w:val="003247E2"/>
    <w:rsid w:val="00335989"/>
    <w:rsid w:val="003C12ED"/>
    <w:rsid w:val="0041221F"/>
    <w:rsid w:val="004C78A4"/>
    <w:rsid w:val="00554953"/>
    <w:rsid w:val="005E3F28"/>
    <w:rsid w:val="00770BFE"/>
    <w:rsid w:val="007C44D8"/>
    <w:rsid w:val="00913B1D"/>
    <w:rsid w:val="00947EE4"/>
    <w:rsid w:val="0096458A"/>
    <w:rsid w:val="00A26F18"/>
    <w:rsid w:val="00A2724E"/>
    <w:rsid w:val="00AF45C9"/>
    <w:rsid w:val="00B13BB5"/>
    <w:rsid w:val="00B43E18"/>
    <w:rsid w:val="00C1378C"/>
    <w:rsid w:val="00C47B87"/>
    <w:rsid w:val="00C92F1C"/>
    <w:rsid w:val="00C94FA3"/>
    <w:rsid w:val="00E10F63"/>
    <w:rsid w:val="00E51399"/>
    <w:rsid w:val="00EA552D"/>
    <w:rsid w:val="00F952FC"/>
    <w:rsid w:val="00FC19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63"/>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E10F63"/>
    <w:pPr>
      <w:keepNext/>
      <w:widowControl w:val="0"/>
      <w:tabs>
        <w:tab w:val="left" w:pos="0"/>
        <w:tab w:val="num" w:pos="1440"/>
      </w:tabs>
      <w:suppressAutoHyphens/>
      <w:spacing w:after="120"/>
      <w:ind w:left="426"/>
      <w:jc w:val="center"/>
      <w:outlineLvl w:val="1"/>
    </w:pPr>
    <w:rPr>
      <w:rFonts w:ascii="Arial" w:eastAsia="SimSun" w:hAnsi="Arial" w:cs="Arial"/>
      <w:b/>
      <w:i/>
      <w:kern w:val="1"/>
      <w:sz w:val="30"/>
      <w:szCs w:val="20"/>
      <w:lang w:val="en-GB"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E10F63"/>
    <w:rPr>
      <w:rFonts w:ascii="Arial" w:eastAsia="SimSun" w:hAnsi="Arial" w:cs="Arial"/>
      <w:b/>
      <w:i/>
      <w:kern w:val="1"/>
      <w:sz w:val="30"/>
      <w:szCs w:val="20"/>
      <w:lang w:val="en-GB" w:eastAsia="hi-IN" w:bidi="hi-IN"/>
    </w:rPr>
  </w:style>
  <w:style w:type="paragraph" w:styleId="a4">
    <w:name w:val="footnote text"/>
    <w:basedOn w:val="a"/>
    <w:link w:val="Char"/>
    <w:semiHidden/>
    <w:rsid w:val="00E10F63"/>
    <w:rPr>
      <w:sz w:val="20"/>
      <w:szCs w:val="20"/>
    </w:rPr>
  </w:style>
  <w:style w:type="character" w:customStyle="1" w:styleId="Char">
    <w:name w:val="Κείμενο υποσημείωσης Char"/>
    <w:basedOn w:val="a1"/>
    <w:link w:val="a4"/>
    <w:semiHidden/>
    <w:rsid w:val="00E10F63"/>
    <w:rPr>
      <w:rFonts w:ascii="Times New Roman" w:eastAsia="Times New Roman" w:hAnsi="Times New Roman" w:cs="Times New Roman"/>
      <w:sz w:val="20"/>
      <w:szCs w:val="20"/>
      <w:lang w:eastAsia="el-GR"/>
    </w:rPr>
  </w:style>
  <w:style w:type="character" w:styleId="a5">
    <w:name w:val="footnote reference"/>
    <w:basedOn w:val="a1"/>
    <w:semiHidden/>
    <w:rsid w:val="00E10F63"/>
    <w:rPr>
      <w:vertAlign w:val="superscript"/>
    </w:rPr>
  </w:style>
  <w:style w:type="paragraph" w:customStyle="1" w:styleId="Normal1">
    <w:name w:val="Normal1"/>
    <w:basedOn w:val="a"/>
    <w:rsid w:val="00E10F63"/>
    <w:pPr>
      <w:spacing w:line="300" w:lineRule="atLeast"/>
      <w:ind w:firstLine="425"/>
      <w:jc w:val="both"/>
    </w:pPr>
    <w:rPr>
      <w:sz w:val="22"/>
      <w:szCs w:val="20"/>
      <w:lang w:val="en-US"/>
    </w:rPr>
  </w:style>
  <w:style w:type="paragraph" w:customStyle="1" w:styleId="TEXT">
    <w:name w:val="TEXT"/>
    <w:basedOn w:val="a"/>
    <w:rsid w:val="00E10F63"/>
    <w:pPr>
      <w:autoSpaceDE w:val="0"/>
      <w:autoSpaceDN w:val="0"/>
      <w:spacing w:after="57" w:line="240" w:lineRule="exact"/>
      <w:jc w:val="both"/>
    </w:pPr>
    <w:rPr>
      <w:rFonts w:ascii="New York" w:hAnsi="New York"/>
      <w:spacing w:val="-5"/>
      <w:sz w:val="22"/>
      <w:szCs w:val="22"/>
      <w:lang w:val="en-US"/>
    </w:rPr>
  </w:style>
  <w:style w:type="paragraph" w:styleId="3">
    <w:name w:val="Body Text Indent 3"/>
    <w:basedOn w:val="a"/>
    <w:link w:val="3Char"/>
    <w:rsid w:val="00E10F63"/>
    <w:pPr>
      <w:spacing w:after="120"/>
      <w:ind w:left="283"/>
    </w:pPr>
    <w:rPr>
      <w:sz w:val="16"/>
      <w:szCs w:val="16"/>
    </w:rPr>
  </w:style>
  <w:style w:type="character" w:customStyle="1" w:styleId="3Char">
    <w:name w:val="Σώμα κείμενου με εσοχή 3 Char"/>
    <w:basedOn w:val="a1"/>
    <w:link w:val="3"/>
    <w:rsid w:val="00E10F63"/>
    <w:rPr>
      <w:rFonts w:ascii="Times New Roman" w:eastAsia="Times New Roman" w:hAnsi="Times New Roman" w:cs="Times New Roman"/>
      <w:sz w:val="16"/>
      <w:szCs w:val="16"/>
      <w:lang w:eastAsia="el-GR"/>
    </w:rPr>
  </w:style>
  <w:style w:type="paragraph" w:styleId="a6">
    <w:name w:val="List Paragraph"/>
    <w:basedOn w:val="a"/>
    <w:uiPriority w:val="34"/>
    <w:qFormat/>
    <w:rsid w:val="00E10F63"/>
    <w:pPr>
      <w:ind w:left="720"/>
      <w:contextualSpacing/>
    </w:pPr>
  </w:style>
  <w:style w:type="paragraph" w:styleId="Web">
    <w:name w:val="Normal (Web)"/>
    <w:basedOn w:val="a"/>
    <w:uiPriority w:val="99"/>
    <w:semiHidden/>
    <w:unhideWhenUsed/>
    <w:rsid w:val="00E10F63"/>
    <w:pPr>
      <w:spacing w:before="100" w:beforeAutospacing="1" w:after="119"/>
    </w:pPr>
  </w:style>
  <w:style w:type="paragraph" w:styleId="a0">
    <w:name w:val="Body Text"/>
    <w:basedOn w:val="a"/>
    <w:link w:val="Char0"/>
    <w:uiPriority w:val="99"/>
    <w:semiHidden/>
    <w:unhideWhenUsed/>
    <w:rsid w:val="00E10F63"/>
    <w:pPr>
      <w:spacing w:after="120"/>
    </w:pPr>
  </w:style>
  <w:style w:type="character" w:customStyle="1" w:styleId="Char0">
    <w:name w:val="Σώμα κειμένου Char"/>
    <w:basedOn w:val="a1"/>
    <w:link w:val="a0"/>
    <w:uiPriority w:val="99"/>
    <w:semiHidden/>
    <w:rsid w:val="00E10F63"/>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____________Microsoft_Office_Word_97_-_20031.doc"/></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21AE-569D-4854-90FC-897CFBA9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3050</Words>
  <Characters>16475</Characters>
  <Application>Microsoft Office Word</Application>
  <DocSecurity>0</DocSecurity>
  <Lines>137</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DV4199</dc:creator>
  <cp:keywords/>
  <dc:description/>
  <cp:lastModifiedBy>DV4199</cp:lastModifiedBy>
  <cp:revision>21</cp:revision>
  <dcterms:created xsi:type="dcterms:W3CDTF">2016-05-07T17:32:00Z</dcterms:created>
  <dcterms:modified xsi:type="dcterms:W3CDTF">2016-05-10T20:40:00Z</dcterms:modified>
</cp:coreProperties>
</file>