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778CE8" w14:textId="459C65AA" w:rsidR="00F10DAB" w:rsidRDefault="00117E55" w:rsidP="00792C07">
      <w:pPr>
        <w:pStyle w:val="EYBodytextsolid"/>
        <w:tabs>
          <w:tab w:val="center" w:pos="4628"/>
        </w:tabs>
        <w:spacing w:line="360" w:lineRule="auto"/>
        <w:ind w:right="751"/>
        <w:rPr>
          <w:rFonts w:asciiTheme="minorHAnsi" w:hAnsiTheme="minorHAnsi" w:cstheme="minorHAnsi"/>
          <w:sz w:val="22"/>
          <w:lang w:val="el-GR"/>
        </w:rPr>
      </w:pPr>
      <w:r>
        <w:rPr>
          <w:rFonts w:ascii="Calibri Light" w:hAnsi="Calibri Light" w:cs="Calibri Light"/>
          <w:noProof/>
          <w:sz w:val="18"/>
          <w:szCs w:val="18"/>
        </w:rPr>
        <w:drawing>
          <wp:anchor distT="0" distB="0" distL="114300" distR="114300" simplePos="0" relativeHeight="251660288" behindDoc="0" locked="0" layoutInCell="1" allowOverlap="1" wp14:anchorId="15D7A02C" wp14:editId="5ED2F9D4">
            <wp:simplePos x="0" y="0"/>
            <wp:positionH relativeFrom="column">
              <wp:posOffset>-114300</wp:posOffset>
            </wp:positionH>
            <wp:positionV relativeFrom="paragraph">
              <wp:posOffset>77423</wp:posOffset>
            </wp:positionV>
            <wp:extent cx="1501140" cy="882015"/>
            <wp:effectExtent l="0" t="0" r="0" b="0"/>
            <wp:wrapNone/>
            <wp:docPr id="257165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65034" name="Picture 257165034"/>
                    <pic:cNvPicPr/>
                  </pic:nvPicPr>
                  <pic:blipFill>
                    <a:blip r:embed="rId7"/>
                    <a:stretch>
                      <a:fillRect/>
                    </a:stretch>
                  </pic:blipFill>
                  <pic:spPr>
                    <a:xfrm>
                      <a:off x="0" y="0"/>
                      <a:ext cx="1501140" cy="882015"/>
                    </a:xfrm>
                    <a:prstGeom prst="rect">
                      <a:avLst/>
                    </a:prstGeom>
                  </pic:spPr>
                </pic:pic>
              </a:graphicData>
            </a:graphic>
            <wp14:sizeRelH relativeFrom="page">
              <wp14:pctWidth>0</wp14:pctWidth>
            </wp14:sizeRelH>
            <wp14:sizeRelV relativeFrom="page">
              <wp14:pctHeight>0</wp14:pctHeight>
            </wp14:sizeRelV>
          </wp:anchor>
        </w:drawing>
      </w:r>
    </w:p>
    <w:p w14:paraId="14E7CE7C" w14:textId="2C94054F" w:rsidR="00F10DAB" w:rsidRPr="00A51CA1" w:rsidRDefault="00393E31" w:rsidP="00D815F4">
      <w:pPr>
        <w:pStyle w:val="EYBodytextsolid"/>
        <w:tabs>
          <w:tab w:val="center" w:pos="4628"/>
        </w:tabs>
        <w:spacing w:line="360" w:lineRule="auto"/>
        <w:ind w:left="-567" w:right="751"/>
        <w:jc w:val="right"/>
        <w:rPr>
          <w:rFonts w:ascii="Calibri Light" w:hAnsi="Calibri Light" w:cs="Calibri Light"/>
          <w:sz w:val="22"/>
          <w:lang w:val="el-GR"/>
        </w:rPr>
      </w:pPr>
      <w:r w:rsidRPr="00A51CA1">
        <w:rPr>
          <w:rFonts w:ascii="Calibri Light" w:hAnsi="Calibri Light" w:cs="Calibri Light"/>
          <w:sz w:val="22"/>
          <w:lang w:val="el-GR"/>
        </w:rPr>
        <w:t xml:space="preserve">Αγία Παρασκευή, </w:t>
      </w:r>
      <w:r w:rsidR="00FF2A77">
        <w:rPr>
          <w:rFonts w:ascii="Calibri Light" w:hAnsi="Calibri Light" w:cs="Calibri Light"/>
          <w:sz w:val="22"/>
          <w:lang w:val="el-GR"/>
        </w:rPr>
        <w:t>Πέμπτη</w:t>
      </w:r>
      <w:r w:rsidRPr="00A51CA1">
        <w:rPr>
          <w:rFonts w:ascii="Calibri Light" w:hAnsi="Calibri Light" w:cs="Calibri Light"/>
          <w:sz w:val="22"/>
          <w:lang w:val="el-GR"/>
        </w:rPr>
        <w:t xml:space="preserve"> </w:t>
      </w:r>
      <w:r w:rsidR="00754FD9">
        <w:rPr>
          <w:rFonts w:ascii="Calibri Light" w:hAnsi="Calibri Light" w:cs="Calibri Light"/>
          <w:sz w:val="22"/>
          <w:lang w:val="el-GR"/>
        </w:rPr>
        <w:t>1</w:t>
      </w:r>
      <w:r w:rsidR="00FF2A77">
        <w:rPr>
          <w:rFonts w:ascii="Calibri Light" w:hAnsi="Calibri Light" w:cs="Calibri Light"/>
          <w:sz w:val="22"/>
          <w:lang w:val="el-GR"/>
        </w:rPr>
        <w:t>2</w:t>
      </w:r>
      <w:r w:rsidRPr="00A51CA1">
        <w:rPr>
          <w:rFonts w:ascii="Calibri Light" w:hAnsi="Calibri Light" w:cs="Calibri Light"/>
          <w:sz w:val="22"/>
          <w:vertAlign w:val="superscript"/>
          <w:lang w:val="el-GR"/>
        </w:rPr>
        <w:t xml:space="preserve"> </w:t>
      </w:r>
      <w:r w:rsidR="00FF2A77">
        <w:rPr>
          <w:rFonts w:ascii="Calibri Light" w:hAnsi="Calibri Light" w:cs="Calibri Light"/>
          <w:sz w:val="22"/>
          <w:lang w:val="el-GR"/>
        </w:rPr>
        <w:t>Φεβρουαρίου</w:t>
      </w:r>
      <w:r w:rsidRPr="00A51CA1">
        <w:rPr>
          <w:rFonts w:ascii="Calibri Light" w:hAnsi="Calibri Light" w:cs="Calibri Light"/>
          <w:sz w:val="22"/>
          <w:lang w:val="el-GR"/>
        </w:rPr>
        <w:t xml:space="preserve"> 2025</w:t>
      </w:r>
      <w:bookmarkStart w:id="0" w:name="_Hlk77714269"/>
    </w:p>
    <w:p w14:paraId="59A0C836" w14:textId="2F6361A8" w:rsidR="00F10DAB" w:rsidRPr="003E70A9" w:rsidRDefault="00F10DAB" w:rsidP="00D815F4">
      <w:pPr>
        <w:tabs>
          <w:tab w:val="left" w:pos="431"/>
        </w:tabs>
        <w:spacing w:before="240" w:after="240"/>
        <w:ind w:right="751"/>
        <w:rPr>
          <w:rFonts w:ascii="Calibri Light" w:hAnsi="Calibri Light" w:cs="Calibri Light"/>
          <w:lang w:val="el-GR"/>
        </w:rPr>
      </w:pPr>
    </w:p>
    <w:bookmarkEnd w:id="0"/>
    <w:p w14:paraId="5B4D2E0F" w14:textId="55DED7B6" w:rsidR="00D815F4" w:rsidRPr="00A51CA1" w:rsidRDefault="00D815F4" w:rsidP="00A51CA1">
      <w:pPr>
        <w:pStyle w:val="paragraph"/>
        <w:spacing w:before="0" w:beforeAutospacing="0" w:after="0" w:afterAutospacing="0"/>
        <w:ind w:right="709"/>
        <w:textAlignment w:val="baseline"/>
        <w:rPr>
          <w:rFonts w:ascii="Calibri Light" w:hAnsi="Calibri Light" w:cs="Calibri Light"/>
          <w:sz w:val="18"/>
          <w:szCs w:val="18"/>
        </w:rPr>
      </w:pPr>
      <w:r w:rsidRPr="00A51CA1">
        <w:rPr>
          <w:rStyle w:val="eop"/>
          <w:rFonts w:ascii="Calibri Light" w:hAnsi="Calibri Light" w:cs="Calibri Light"/>
          <w:sz w:val="22"/>
          <w:szCs w:val="22"/>
        </w:rPr>
        <w:t> </w:t>
      </w:r>
    </w:p>
    <w:p w14:paraId="3AECE8C4" w14:textId="52005D2A" w:rsidR="00D815F4" w:rsidRPr="00A51CA1" w:rsidRDefault="00117E55" w:rsidP="00A51CA1">
      <w:pPr>
        <w:pStyle w:val="paragraph"/>
        <w:spacing w:before="0" w:beforeAutospacing="0" w:after="0" w:afterAutospacing="0"/>
        <w:ind w:left="-426" w:right="709"/>
        <w:jc w:val="center"/>
        <w:textAlignment w:val="baseline"/>
        <w:rPr>
          <w:rStyle w:val="normaltextrun"/>
          <w:rFonts w:ascii="Calibri Light" w:hAnsi="Calibri Light" w:cs="Calibri Light"/>
          <w:b/>
          <w:bCs/>
          <w:lang w:val="el-GR"/>
        </w:rPr>
      </w:pPr>
      <w:r w:rsidRPr="00117E55">
        <w:rPr>
          <w:rStyle w:val="normaltextrun"/>
          <w:rFonts w:ascii="Calibri Light" w:hAnsi="Calibri Light" w:cs="Calibri Light"/>
          <w:b/>
          <w:bCs/>
          <w:lang w:val="el-GR"/>
        </w:rPr>
        <w:t>Πρωτοπορία στην Ελλάδα: Νοσοκομείο συνδέεται με κβαντικές τεχνολογίες για την ενίσχυση της κυβερνο-ασφάλειας</w:t>
      </w:r>
    </w:p>
    <w:p w14:paraId="2DAA6F96" w14:textId="2A4FFC6F" w:rsidR="00D815F4" w:rsidRPr="00117E55" w:rsidRDefault="00D815F4" w:rsidP="00117E55">
      <w:pPr>
        <w:pStyle w:val="paragraph"/>
        <w:spacing w:before="0" w:beforeAutospacing="0" w:after="0" w:afterAutospacing="0"/>
        <w:ind w:right="709"/>
        <w:textAlignment w:val="baseline"/>
        <w:rPr>
          <w:rFonts w:ascii="Calibri Light" w:hAnsi="Calibri Light" w:cs="Calibri Light"/>
          <w:sz w:val="22"/>
          <w:szCs w:val="22"/>
          <w:lang w:val="el-GR"/>
        </w:rPr>
      </w:pPr>
    </w:p>
    <w:p w14:paraId="4614F3AF" w14:textId="77777777" w:rsidR="00117E55" w:rsidRPr="00117E55" w:rsidRDefault="00117E55" w:rsidP="00117E55">
      <w:pPr>
        <w:pStyle w:val="paragraph"/>
        <w:spacing w:after="0"/>
        <w:ind w:left="-426" w:right="425"/>
        <w:jc w:val="both"/>
        <w:textAlignment w:val="baseline"/>
        <w:rPr>
          <w:rFonts w:ascii="Calibri Light" w:hAnsi="Calibri Light" w:cs="Calibri Light"/>
          <w:sz w:val="22"/>
          <w:szCs w:val="22"/>
          <w:lang w:val="el-GR"/>
        </w:rPr>
      </w:pPr>
      <w:r w:rsidRPr="00117E55">
        <w:rPr>
          <w:rFonts w:ascii="Calibri Light" w:hAnsi="Calibri Light" w:cs="Calibri Light"/>
          <w:sz w:val="22"/>
          <w:szCs w:val="22"/>
          <w:lang w:val="el-GR"/>
        </w:rPr>
        <w:t xml:space="preserve">Στο πλαίσιο του ευρωπαϊκού έργου </w:t>
      </w:r>
      <w:r w:rsidRPr="00117E55">
        <w:rPr>
          <w:rFonts w:ascii="Calibri Light" w:hAnsi="Calibri Light" w:cs="Calibri Light"/>
          <w:sz w:val="22"/>
          <w:szCs w:val="22"/>
          <w:lang w:val="en-US"/>
        </w:rPr>
        <w:t>HellasQCI</w:t>
      </w:r>
      <w:r w:rsidRPr="00117E55">
        <w:rPr>
          <w:rFonts w:ascii="Calibri Light" w:hAnsi="Calibri Light" w:cs="Calibri Light"/>
          <w:sz w:val="22"/>
          <w:szCs w:val="22"/>
          <w:lang w:val="el-GR"/>
        </w:rPr>
        <w:t>, το οποίο αποτελεί μέρος της Ευρωπαϊκής Υποδομής Κβαντικής Επικοινωνίας (</w:t>
      </w:r>
      <w:r w:rsidRPr="00117E55">
        <w:rPr>
          <w:rFonts w:ascii="Calibri Light" w:hAnsi="Calibri Light" w:cs="Calibri Light"/>
          <w:sz w:val="22"/>
          <w:szCs w:val="22"/>
          <w:lang w:val="en-US"/>
        </w:rPr>
        <w:t>EuroQCI</w:t>
      </w:r>
      <w:r w:rsidRPr="00117E55">
        <w:rPr>
          <w:rFonts w:ascii="Calibri Light" w:hAnsi="Calibri Light" w:cs="Calibri Light"/>
          <w:sz w:val="22"/>
          <w:szCs w:val="22"/>
          <w:lang w:val="el-GR"/>
        </w:rPr>
        <w:t xml:space="preserve">) και υλοποιείται υπό τον συντονισμό του Εθνικού Δικτύου Υποδομών Τεχνολογίας και Έρευνας (ΕΔΥΤΕ Α.Ε. – </w:t>
      </w:r>
      <w:r w:rsidRPr="00117E55">
        <w:rPr>
          <w:rFonts w:ascii="Calibri Light" w:hAnsi="Calibri Light" w:cs="Calibri Light"/>
          <w:sz w:val="22"/>
          <w:szCs w:val="22"/>
          <w:lang w:val="en-US"/>
        </w:rPr>
        <w:t>GRNET</w:t>
      </w:r>
      <w:r w:rsidRPr="00117E55">
        <w:rPr>
          <w:rFonts w:ascii="Calibri Light" w:hAnsi="Calibri Light" w:cs="Calibri Light"/>
          <w:sz w:val="22"/>
          <w:szCs w:val="22"/>
          <w:lang w:val="el-GR"/>
        </w:rPr>
        <w:t xml:space="preserve">), και με την υποστήριξη της Γενικής Γραμματείας Τηλεπικοινωνιών και Ταχυδρομείων, του Υπουργείου Ψηφιακής Διακυβέρνησης, το Τμήμα Διαχείρισης Γνώσης </w:t>
      </w:r>
      <w:r w:rsidRPr="00117E55">
        <w:rPr>
          <w:rFonts w:ascii="Calibri Light" w:hAnsi="Calibri Light" w:cs="Calibri Light"/>
          <w:sz w:val="22"/>
          <w:szCs w:val="22"/>
          <w:lang w:val="en-US"/>
        </w:rPr>
        <w:t>kmunit</w:t>
      </w:r>
      <w:r w:rsidRPr="00117E55">
        <w:rPr>
          <w:rFonts w:ascii="Calibri Light" w:hAnsi="Calibri Light" w:cs="Calibri Light"/>
          <w:sz w:val="22"/>
          <w:szCs w:val="22"/>
          <w:lang w:val="el-GR"/>
        </w:rPr>
        <w:t>.</w:t>
      </w:r>
      <w:r w:rsidRPr="00117E55">
        <w:rPr>
          <w:rFonts w:ascii="Calibri Light" w:hAnsi="Calibri Light" w:cs="Calibri Light"/>
          <w:sz w:val="22"/>
          <w:szCs w:val="22"/>
          <w:lang w:val="en-US"/>
        </w:rPr>
        <w:t>eu</w:t>
      </w:r>
      <w:r w:rsidRPr="00117E55">
        <w:rPr>
          <w:rFonts w:ascii="Calibri Light" w:hAnsi="Calibri Light" w:cs="Calibri Light"/>
          <w:sz w:val="22"/>
          <w:szCs w:val="22"/>
          <w:lang w:val="el-GR"/>
        </w:rPr>
        <w:t xml:space="preserve"> του Ινστιτούτου Πληροφορικής και Τηλεπικοινωνιών του ΕΚΕΦΕ «Δημόκριτος» υλοποιεί ένα πρωτοποριακό πιλοτικό έργο κβαντικά ασφαλών επικοινωνιών στον χώρο της υγείας.</w:t>
      </w:r>
    </w:p>
    <w:p w14:paraId="2CD5522C" w14:textId="0DF75054" w:rsidR="00117E55" w:rsidRPr="00117E55" w:rsidRDefault="00117E55" w:rsidP="00117E55">
      <w:pPr>
        <w:pStyle w:val="paragraph"/>
        <w:spacing w:after="0"/>
        <w:ind w:left="-426" w:right="425"/>
        <w:jc w:val="both"/>
        <w:textAlignment w:val="baseline"/>
        <w:rPr>
          <w:rFonts w:ascii="Calibri Light" w:hAnsi="Calibri Light" w:cs="Calibri Light"/>
          <w:sz w:val="22"/>
          <w:szCs w:val="22"/>
          <w:lang w:val="el-GR"/>
        </w:rPr>
      </w:pPr>
      <w:r w:rsidRPr="00117E55">
        <w:rPr>
          <w:rFonts w:ascii="Calibri Light" w:hAnsi="Calibri Light" w:cs="Calibri Light"/>
          <w:sz w:val="22"/>
          <w:szCs w:val="22"/>
          <w:lang w:val="el-GR"/>
        </w:rPr>
        <w:t xml:space="preserve">Για πρώτη φορά στην Ελλάδα, ένα νοσοκομείο αξιοποιεί κβαντικά ασφαλείς τεχνολογίες σε πραγματικές συνθήκες λειτουργίας, με στόχο την ενίσχυση της ασφάλειας των επικοινωνιών και την προστασία ευαίσθητων ιατρικών δεδομένων. Στο πλαίσιο του πιλοτικού έργου αναπτύχθηκε ένα υβριδικό σύστημα κβαντικής ασφάλειας και δημιουργήθηκε μια ασφαλής ψηφιακή σύνδεση ανάμεσα στο Πανεπιστημιακό Νοσοκομείο Αλεξάνδρας και το ΕΚΕΦΕ «Δημόκριτος» χρησιμοποιώντας την εθνική υποδομή κβαντικών επικοινωνιών </w:t>
      </w:r>
      <w:r w:rsidRPr="00117E55">
        <w:rPr>
          <w:rFonts w:ascii="Calibri Light" w:hAnsi="Calibri Light" w:cs="Calibri Light"/>
          <w:sz w:val="22"/>
          <w:szCs w:val="22"/>
          <w:lang w:val="en-US"/>
        </w:rPr>
        <w:t>HellasQCI</w:t>
      </w:r>
      <w:r w:rsidRPr="00117E55">
        <w:rPr>
          <w:rFonts w:ascii="Calibri Light" w:hAnsi="Calibri Light" w:cs="Calibri Light"/>
          <w:sz w:val="22"/>
          <w:szCs w:val="22"/>
          <w:lang w:val="el-GR"/>
        </w:rPr>
        <w:t xml:space="preserve"> , η οποία σχεδιάζεται, αναπτύσσεται και λειτουργεί από την ΕΔΥΤΕ</w:t>
      </w:r>
      <w:r w:rsidR="00494BEA">
        <w:rPr>
          <w:rFonts w:ascii="Calibri Light" w:hAnsi="Calibri Light" w:cs="Calibri Light"/>
          <w:sz w:val="22"/>
          <w:szCs w:val="22"/>
          <w:lang w:val="el-GR"/>
        </w:rPr>
        <w:t>.</w:t>
      </w:r>
    </w:p>
    <w:p w14:paraId="0EBE3469" w14:textId="77777777" w:rsidR="00117E55" w:rsidRPr="00117E55" w:rsidRDefault="00117E55" w:rsidP="00117E55">
      <w:pPr>
        <w:pStyle w:val="paragraph"/>
        <w:spacing w:after="0"/>
        <w:ind w:left="-426" w:right="425"/>
        <w:jc w:val="both"/>
        <w:textAlignment w:val="baseline"/>
        <w:rPr>
          <w:rFonts w:ascii="Calibri Light" w:hAnsi="Calibri Light" w:cs="Calibri Light"/>
          <w:sz w:val="22"/>
          <w:szCs w:val="22"/>
          <w:lang w:val="el-GR"/>
        </w:rPr>
      </w:pPr>
      <w:r w:rsidRPr="00117E55">
        <w:rPr>
          <w:rFonts w:ascii="Calibri Light" w:hAnsi="Calibri Light" w:cs="Calibri Light"/>
          <w:sz w:val="22"/>
          <w:szCs w:val="22"/>
          <w:lang w:val="el-GR"/>
        </w:rPr>
        <w:t>Η ΕΔΥΤΕ, ως εθνικός φορέας ψηφιακών υποδομών και συντονιστής του HellasQCI, παρέχει τη δικτυακή και κβαντική υποδομή που καθιστά δυνατή την ασφαλή διασύνδεση κρίσιμων φορέων.</w:t>
      </w:r>
    </w:p>
    <w:p w14:paraId="31ED4C21" w14:textId="77777777" w:rsidR="00117E55" w:rsidRPr="00117E55" w:rsidRDefault="00117E55" w:rsidP="00117E55">
      <w:pPr>
        <w:pStyle w:val="paragraph"/>
        <w:spacing w:after="0"/>
        <w:ind w:left="-426" w:right="425"/>
        <w:jc w:val="both"/>
        <w:textAlignment w:val="baseline"/>
        <w:rPr>
          <w:rFonts w:ascii="Calibri Light" w:hAnsi="Calibri Light" w:cs="Calibri Light"/>
          <w:sz w:val="22"/>
          <w:szCs w:val="22"/>
          <w:lang w:val="el-GR"/>
        </w:rPr>
      </w:pPr>
      <w:r w:rsidRPr="00117E55">
        <w:rPr>
          <w:rFonts w:ascii="Calibri Light" w:hAnsi="Calibri Light" w:cs="Calibri Light"/>
          <w:sz w:val="22"/>
          <w:szCs w:val="22"/>
          <w:lang w:val="el-GR"/>
        </w:rPr>
        <w:t>Μέσω αυτής της σύνδεσης δοκιμάζονται βασικές ψηφιακές υπηρεσίες υγείας, με αποκλειστικά προσομοιωμένα δεδομένα, όπως η ασφαλής αποθήκευση ιατρικών εικόνων και ηλεκτρονικών φακέλων ασθενών, καθώς και ειδική εφαρμογή που επιτρέπει την ασφαλή επικοινωνία και συνεργασία μεταξύ γιατρών. Με τον τρόπο αυτό προσομοιώνεται η καθημερινή ψηφιακή λειτουργία ενός σύγχρονου νοσοκομείου, χωρίς τη χρήση πραγματικών προσωπικών δεδομένων.</w:t>
      </w:r>
    </w:p>
    <w:p w14:paraId="778E595D" w14:textId="77777777" w:rsidR="00117E55" w:rsidRPr="00117E55" w:rsidRDefault="00117E55" w:rsidP="00117E55">
      <w:pPr>
        <w:pStyle w:val="paragraph"/>
        <w:spacing w:after="0"/>
        <w:ind w:left="-426" w:right="425"/>
        <w:jc w:val="both"/>
        <w:textAlignment w:val="baseline"/>
        <w:rPr>
          <w:rFonts w:ascii="Calibri Light" w:hAnsi="Calibri Light" w:cs="Calibri Light"/>
          <w:sz w:val="22"/>
          <w:szCs w:val="22"/>
          <w:lang w:val="el-GR"/>
        </w:rPr>
      </w:pPr>
      <w:r w:rsidRPr="00117E55">
        <w:rPr>
          <w:rFonts w:ascii="Calibri Light" w:hAnsi="Calibri Light" w:cs="Calibri Light"/>
          <w:sz w:val="22"/>
          <w:szCs w:val="22"/>
          <w:lang w:val="el-GR"/>
        </w:rPr>
        <w:t>Ιδιαίτερη σημασία έχει το γεγονός ότι το ΕΚΕΦΕ «Δημόκριτος» έχει αναπτύξει εγχώριες τεχνολογίες αιχμής, οι οποίες επιτρέπουν τον συνδυασμό κβαντικής διανομής κλειδιών (</w:t>
      </w:r>
      <w:r w:rsidRPr="00117E55">
        <w:rPr>
          <w:rFonts w:ascii="Calibri Light" w:hAnsi="Calibri Light" w:cs="Calibri Light"/>
          <w:sz w:val="22"/>
          <w:szCs w:val="22"/>
          <w:lang w:val="en-US"/>
        </w:rPr>
        <w:t>QKD</w:t>
      </w:r>
      <w:r w:rsidRPr="00117E55">
        <w:rPr>
          <w:rFonts w:ascii="Calibri Light" w:hAnsi="Calibri Light" w:cs="Calibri Light"/>
          <w:sz w:val="22"/>
          <w:szCs w:val="22"/>
          <w:lang w:val="el-GR"/>
        </w:rPr>
        <w:t>) με μετα-κβαντική κρυπτογραφία (</w:t>
      </w:r>
      <w:r w:rsidRPr="00117E55">
        <w:rPr>
          <w:rFonts w:ascii="Calibri Light" w:hAnsi="Calibri Light" w:cs="Calibri Light"/>
          <w:sz w:val="22"/>
          <w:szCs w:val="22"/>
          <w:lang w:val="en-US"/>
        </w:rPr>
        <w:t>PQC</w:t>
      </w:r>
      <w:r w:rsidRPr="00117E55">
        <w:rPr>
          <w:rFonts w:ascii="Calibri Light" w:hAnsi="Calibri Light" w:cs="Calibri Light"/>
          <w:sz w:val="22"/>
          <w:szCs w:val="22"/>
          <w:lang w:val="el-GR"/>
        </w:rPr>
        <w:t>). Η Κβαντική Διανομή Κλειδιών (</w:t>
      </w:r>
      <w:r w:rsidRPr="00117E55">
        <w:rPr>
          <w:rFonts w:ascii="Calibri Light" w:hAnsi="Calibri Light" w:cs="Calibri Light"/>
          <w:sz w:val="22"/>
          <w:szCs w:val="22"/>
          <w:lang w:val="en-US"/>
        </w:rPr>
        <w:t>QKD</w:t>
      </w:r>
      <w:r w:rsidRPr="00117E55">
        <w:rPr>
          <w:rFonts w:ascii="Calibri Light" w:hAnsi="Calibri Light" w:cs="Calibri Light"/>
          <w:sz w:val="22"/>
          <w:szCs w:val="22"/>
          <w:lang w:val="el-GR"/>
        </w:rPr>
        <w:t>) είναι μια τεχνολογία που προστατεύει τις επικοινωνίες αξιοποιώντας τη φυσική της κβαντικής τεχνολογίας, ενώ η Μετα-Κβαντική Κρυπτογραφία (</w:t>
      </w:r>
      <w:r w:rsidRPr="00117E55">
        <w:rPr>
          <w:rFonts w:ascii="Calibri Light" w:hAnsi="Calibri Light" w:cs="Calibri Light"/>
          <w:sz w:val="22"/>
          <w:szCs w:val="22"/>
          <w:lang w:val="en-US"/>
        </w:rPr>
        <w:t>PQC</w:t>
      </w:r>
      <w:r w:rsidRPr="00117E55">
        <w:rPr>
          <w:rFonts w:ascii="Calibri Light" w:hAnsi="Calibri Light" w:cs="Calibri Light"/>
          <w:sz w:val="22"/>
          <w:szCs w:val="22"/>
          <w:lang w:val="el-GR"/>
        </w:rPr>
        <w:t xml:space="preserve">) χρησιμοποιεί νέες μορφές κρυπτογράφησης που αντέχουν και στις απειλές των κβαντικών υπολογιστών. </w:t>
      </w:r>
    </w:p>
    <w:p w14:paraId="2B073AA6" w14:textId="77777777" w:rsidR="00117E55" w:rsidRPr="00117E55" w:rsidRDefault="00117E55" w:rsidP="00117E55">
      <w:pPr>
        <w:pStyle w:val="paragraph"/>
        <w:spacing w:after="0"/>
        <w:ind w:left="-426" w:right="425"/>
        <w:jc w:val="both"/>
        <w:textAlignment w:val="baseline"/>
        <w:rPr>
          <w:rFonts w:ascii="Calibri Light" w:hAnsi="Calibri Light" w:cs="Calibri Light"/>
          <w:sz w:val="22"/>
          <w:szCs w:val="22"/>
          <w:lang w:val="el-GR"/>
        </w:rPr>
      </w:pPr>
      <w:r w:rsidRPr="00117E55">
        <w:rPr>
          <w:rFonts w:ascii="Calibri Light" w:hAnsi="Calibri Light" w:cs="Calibri Light"/>
          <w:sz w:val="22"/>
          <w:szCs w:val="22"/>
          <w:lang w:val="el-GR"/>
        </w:rPr>
        <w:t>Το πιλοτικό έργο αποδεικνύει στην πράξη ότι ο συνδυασμός αυτός μπορεί να αυξήσει σημαντικά την ασφάλεια των επικοινωνιών, θωρακίζοντας κρίσιμες υποδομές απέναντι σε σημερινές και μελλοντικές ψηφιακές απειλές.</w:t>
      </w:r>
    </w:p>
    <w:p w14:paraId="4F61C181" w14:textId="77777777" w:rsidR="00117E55" w:rsidRPr="00117E55" w:rsidRDefault="00117E55" w:rsidP="00117E55">
      <w:pPr>
        <w:pStyle w:val="paragraph"/>
        <w:spacing w:after="0"/>
        <w:ind w:left="-426" w:right="425"/>
        <w:jc w:val="both"/>
        <w:textAlignment w:val="baseline"/>
        <w:rPr>
          <w:rFonts w:ascii="Calibri Light" w:hAnsi="Calibri Light" w:cs="Calibri Light"/>
          <w:sz w:val="22"/>
          <w:szCs w:val="22"/>
          <w:lang w:val="el-GR"/>
        </w:rPr>
      </w:pPr>
      <w:r w:rsidRPr="00117E55">
        <w:rPr>
          <w:rFonts w:ascii="Calibri Light" w:hAnsi="Calibri Light" w:cs="Calibri Light"/>
          <w:sz w:val="22"/>
          <w:szCs w:val="22"/>
          <w:lang w:val="el-GR"/>
        </w:rPr>
        <w:lastRenderedPageBreak/>
        <w:t xml:space="preserve">Οι λύσεις που δοκιμάζονται είναι </w:t>
      </w:r>
      <w:r w:rsidRPr="00117E55">
        <w:rPr>
          <w:rFonts w:ascii="Calibri Light" w:hAnsi="Calibri Light" w:cs="Calibri Light"/>
          <w:b/>
          <w:bCs/>
          <w:sz w:val="22"/>
          <w:szCs w:val="22"/>
          <w:lang w:val="el-GR"/>
        </w:rPr>
        <w:t>ευέλικτες και εύκολα προσαρμόσιμες</w:t>
      </w:r>
      <w:r w:rsidRPr="00117E55">
        <w:rPr>
          <w:rFonts w:ascii="Calibri Light" w:hAnsi="Calibri Light" w:cs="Calibri Light"/>
          <w:sz w:val="22"/>
          <w:szCs w:val="22"/>
          <w:lang w:val="el-GR"/>
        </w:rPr>
        <w:t>, γεγονός που επιτρέπει την εφαρμογή τους και σε άλλους κρίσιμους τομείς, όπως:</w:t>
      </w:r>
    </w:p>
    <w:p w14:paraId="74494B7A" w14:textId="77777777" w:rsidR="00117E55" w:rsidRPr="00117E55" w:rsidRDefault="00117E55" w:rsidP="00117E55">
      <w:pPr>
        <w:pStyle w:val="paragraph"/>
        <w:numPr>
          <w:ilvl w:val="0"/>
          <w:numId w:val="18"/>
        </w:numPr>
        <w:spacing w:after="0"/>
        <w:ind w:right="425"/>
        <w:jc w:val="both"/>
        <w:textAlignment w:val="baseline"/>
        <w:rPr>
          <w:rFonts w:ascii="Calibri Light" w:hAnsi="Calibri Light" w:cs="Calibri Light"/>
          <w:sz w:val="22"/>
          <w:szCs w:val="22"/>
          <w:lang w:val="el-GR"/>
        </w:rPr>
      </w:pPr>
      <w:r w:rsidRPr="00117E55">
        <w:rPr>
          <w:rFonts w:ascii="Calibri Light" w:hAnsi="Calibri Light" w:cs="Calibri Light"/>
          <w:sz w:val="22"/>
          <w:szCs w:val="22"/>
          <w:lang w:val="el-GR"/>
        </w:rPr>
        <w:t>ο τραπεζικός και χρηματοοικονομικός τομέας,</w:t>
      </w:r>
    </w:p>
    <w:p w14:paraId="3AE16A73" w14:textId="77777777" w:rsidR="00117E55" w:rsidRPr="00117E55" w:rsidRDefault="00117E55" w:rsidP="00117E55">
      <w:pPr>
        <w:pStyle w:val="paragraph"/>
        <w:numPr>
          <w:ilvl w:val="0"/>
          <w:numId w:val="18"/>
        </w:numPr>
        <w:spacing w:after="0"/>
        <w:ind w:right="425"/>
        <w:jc w:val="both"/>
        <w:textAlignment w:val="baseline"/>
        <w:rPr>
          <w:rFonts w:ascii="Calibri Light" w:hAnsi="Calibri Light" w:cs="Calibri Light"/>
          <w:sz w:val="22"/>
          <w:szCs w:val="22"/>
          <w:lang w:val="el-GR"/>
        </w:rPr>
      </w:pPr>
      <w:r w:rsidRPr="00117E55">
        <w:rPr>
          <w:rFonts w:ascii="Calibri Light" w:hAnsi="Calibri Light" w:cs="Calibri Light"/>
          <w:sz w:val="22"/>
          <w:szCs w:val="22"/>
          <w:lang w:val="el-GR"/>
        </w:rPr>
        <w:t>η άμυνα και η εθνική ασφάλεια,</w:t>
      </w:r>
    </w:p>
    <w:p w14:paraId="74BDA39A" w14:textId="77777777" w:rsidR="00117E55" w:rsidRPr="00117E55" w:rsidRDefault="00117E55" w:rsidP="00117E55">
      <w:pPr>
        <w:pStyle w:val="paragraph"/>
        <w:numPr>
          <w:ilvl w:val="0"/>
          <w:numId w:val="18"/>
        </w:numPr>
        <w:spacing w:after="0"/>
        <w:ind w:right="425"/>
        <w:jc w:val="both"/>
        <w:textAlignment w:val="baseline"/>
        <w:rPr>
          <w:rFonts w:ascii="Calibri Light" w:hAnsi="Calibri Light" w:cs="Calibri Light"/>
          <w:sz w:val="22"/>
          <w:szCs w:val="22"/>
          <w:lang w:val="el-GR"/>
        </w:rPr>
      </w:pPr>
      <w:r w:rsidRPr="00117E55">
        <w:rPr>
          <w:rFonts w:ascii="Calibri Light" w:hAnsi="Calibri Light" w:cs="Calibri Light"/>
          <w:sz w:val="22"/>
          <w:szCs w:val="22"/>
          <w:lang w:val="el-GR"/>
        </w:rPr>
        <w:t>οι τηλεπικοινωνίες και οι κρατικές υποδομές,</w:t>
      </w:r>
    </w:p>
    <w:p w14:paraId="2A3A4561" w14:textId="77777777" w:rsidR="00117E55" w:rsidRPr="00117E55" w:rsidRDefault="00117E55" w:rsidP="00117E55">
      <w:pPr>
        <w:pStyle w:val="paragraph"/>
        <w:numPr>
          <w:ilvl w:val="0"/>
          <w:numId w:val="18"/>
        </w:numPr>
        <w:spacing w:after="0"/>
        <w:ind w:right="425"/>
        <w:jc w:val="both"/>
        <w:textAlignment w:val="baseline"/>
        <w:rPr>
          <w:rFonts w:ascii="Calibri Light" w:hAnsi="Calibri Light" w:cs="Calibri Light"/>
          <w:sz w:val="22"/>
          <w:szCs w:val="22"/>
          <w:lang w:val="el-GR"/>
        </w:rPr>
      </w:pPr>
      <w:r w:rsidRPr="00117E55">
        <w:rPr>
          <w:rFonts w:ascii="Calibri Light" w:hAnsi="Calibri Light" w:cs="Calibri Light"/>
          <w:sz w:val="22"/>
          <w:szCs w:val="22"/>
          <w:lang w:val="el-GR"/>
        </w:rPr>
        <w:t>η προστασία κρίσιμων δεδομένων και ψηφιακών υπηρεσιών.</w:t>
      </w:r>
    </w:p>
    <w:p w14:paraId="4612F6E9" w14:textId="08BD1471" w:rsidR="00D815F4" w:rsidRPr="00117E55" w:rsidRDefault="00117E55" w:rsidP="00C860F1">
      <w:pPr>
        <w:pStyle w:val="paragraph"/>
        <w:spacing w:after="0"/>
        <w:ind w:left="-426" w:right="425"/>
        <w:jc w:val="both"/>
        <w:textAlignment w:val="baseline"/>
        <w:rPr>
          <w:rFonts w:ascii="Calibri Light" w:hAnsi="Calibri Light" w:cs="Calibri Light"/>
          <w:sz w:val="22"/>
          <w:szCs w:val="22"/>
          <w:lang w:val="el-GR"/>
        </w:rPr>
      </w:pPr>
      <w:r w:rsidRPr="00117E55">
        <w:rPr>
          <w:rFonts w:ascii="Calibri Light" w:hAnsi="Calibri Light" w:cs="Calibri Light"/>
          <w:sz w:val="22"/>
          <w:szCs w:val="22"/>
          <w:lang w:val="el-GR"/>
        </w:rPr>
        <w:t xml:space="preserve">Το πιλοτικό έργο συνοδεύεται από </w:t>
      </w:r>
      <w:r w:rsidRPr="00117E55">
        <w:rPr>
          <w:rFonts w:ascii="Calibri Light" w:hAnsi="Calibri Light" w:cs="Calibri Light"/>
          <w:b/>
          <w:bCs/>
          <w:sz w:val="22"/>
          <w:szCs w:val="22"/>
          <w:lang w:val="el-GR"/>
        </w:rPr>
        <w:t>μετρήσιμα αποτελέσματα</w:t>
      </w:r>
      <w:r w:rsidRPr="00117E55">
        <w:rPr>
          <w:rFonts w:ascii="Calibri Light" w:hAnsi="Calibri Light" w:cs="Calibri Light"/>
          <w:sz w:val="22"/>
          <w:szCs w:val="22"/>
          <w:lang w:val="el-GR"/>
        </w:rPr>
        <w:t xml:space="preserve">, τα οποία επιβεβαιώνουν ότι οι κβαντικά ασφαλείς τεχνολογίες μπορούν να ενισχύσουν ουσιαστικά την ασφάλεια των επικοινωνιών και την προστασία των προσωπικών δεδομένων. Η επιτυχής αυτή εφαρμογή σε ελληνικό νοσοκομείο αποτελεί ένα </w:t>
      </w:r>
      <w:r w:rsidRPr="00117E55">
        <w:rPr>
          <w:rFonts w:ascii="Calibri Light" w:hAnsi="Calibri Light" w:cs="Calibri Light"/>
          <w:b/>
          <w:bCs/>
          <w:sz w:val="22"/>
          <w:szCs w:val="22"/>
          <w:lang w:val="el-GR"/>
        </w:rPr>
        <w:t>σημαντικό ορόσημο για τη χώρα</w:t>
      </w:r>
      <w:r w:rsidR="00C860F1" w:rsidRPr="00C860F1">
        <w:rPr>
          <w:rFonts w:ascii="Calibri Light" w:hAnsi="Calibri Light" w:cs="Calibri Light"/>
          <w:sz w:val="22"/>
          <w:szCs w:val="22"/>
          <w:lang w:val="el-GR"/>
        </w:rPr>
        <w:t xml:space="preserve"> </w:t>
      </w:r>
      <w:r w:rsidRPr="00117E55">
        <w:rPr>
          <w:rFonts w:ascii="Calibri Light" w:hAnsi="Calibri Light" w:cs="Calibri Light"/>
          <w:sz w:val="22"/>
          <w:szCs w:val="22"/>
          <w:lang w:val="el-GR"/>
        </w:rPr>
        <w:t xml:space="preserve">και αναδεικνύει τον ρόλο της εθνικής υποδομής </w:t>
      </w:r>
      <w:r w:rsidRPr="00117E55">
        <w:rPr>
          <w:rFonts w:ascii="Calibri Light" w:hAnsi="Calibri Light" w:cs="Calibri Light"/>
          <w:sz w:val="22"/>
          <w:szCs w:val="22"/>
          <w:lang w:val="en-US"/>
        </w:rPr>
        <w:t>HellasQCI</w:t>
      </w:r>
      <w:r w:rsidRPr="00117E55">
        <w:rPr>
          <w:rFonts w:ascii="Calibri Light" w:hAnsi="Calibri Light" w:cs="Calibri Light"/>
          <w:sz w:val="22"/>
          <w:szCs w:val="22"/>
          <w:lang w:val="el-GR"/>
        </w:rPr>
        <w:t>, της ΕΔΥΤΕ και του Δημόκριτου ως θεμέλιο για την ανάπτυξη κβαντικά ασφαλών ψηφιακών υπηρεσιών στην Ελλάδα.</w:t>
      </w:r>
    </w:p>
    <w:p w14:paraId="1F0500A2" w14:textId="77777777" w:rsidR="00C860F1" w:rsidRPr="00C860F1" w:rsidRDefault="00C860F1" w:rsidP="00596BB7">
      <w:pPr>
        <w:pStyle w:val="paragraph"/>
        <w:spacing w:before="0" w:beforeAutospacing="0" w:after="0" w:afterAutospacing="0"/>
        <w:ind w:left="-426" w:right="425"/>
        <w:textAlignment w:val="baseline"/>
        <w:rPr>
          <w:rStyle w:val="normaltextrun"/>
          <w:rFonts w:ascii="Calibri Light" w:hAnsi="Calibri Light" w:cs="Calibri Light"/>
          <w:b/>
          <w:bCs/>
          <w:sz w:val="20"/>
          <w:szCs w:val="20"/>
          <w:lang w:val="el-GR"/>
        </w:rPr>
      </w:pPr>
    </w:p>
    <w:p w14:paraId="4D92A5A9" w14:textId="233CF531" w:rsidR="00D815F4" w:rsidRPr="00C860F1" w:rsidRDefault="00D815F4" w:rsidP="00596BB7">
      <w:pPr>
        <w:pStyle w:val="paragraph"/>
        <w:spacing w:before="0" w:beforeAutospacing="0" w:after="0" w:afterAutospacing="0"/>
        <w:ind w:left="-426" w:right="425"/>
        <w:textAlignment w:val="baseline"/>
        <w:rPr>
          <w:rStyle w:val="normaltextrun"/>
          <w:rFonts w:ascii="Calibri Light" w:hAnsi="Calibri Light" w:cs="Calibri Light"/>
          <w:sz w:val="20"/>
          <w:szCs w:val="20"/>
          <w:lang w:val="el-GR"/>
        </w:rPr>
      </w:pPr>
      <w:r w:rsidRPr="00857D84">
        <w:rPr>
          <w:rStyle w:val="normaltextrun"/>
          <w:rFonts w:ascii="Calibri Light" w:hAnsi="Calibri Light" w:cs="Calibri Light"/>
          <w:b/>
          <w:bCs/>
          <w:sz w:val="20"/>
          <w:szCs w:val="20"/>
          <w:lang w:val="el-GR"/>
        </w:rPr>
        <w:t>Περισσότερες πληροφορίες </w:t>
      </w:r>
      <w:r w:rsidR="00596BB7" w:rsidRPr="00857D84">
        <w:rPr>
          <w:rStyle w:val="eop"/>
          <w:rFonts w:ascii="Calibri Light" w:hAnsi="Calibri Light" w:cs="Calibri Light"/>
          <w:b/>
          <w:bCs/>
          <w:sz w:val="20"/>
          <w:szCs w:val="20"/>
          <w:lang w:val="el-GR"/>
        </w:rPr>
        <w:t xml:space="preserve">για </w:t>
      </w:r>
      <w:r w:rsidR="00C860F1">
        <w:rPr>
          <w:rStyle w:val="eop"/>
          <w:rFonts w:ascii="Calibri Light" w:hAnsi="Calibri Light" w:cs="Calibri Light"/>
          <w:b/>
          <w:bCs/>
          <w:sz w:val="20"/>
          <w:szCs w:val="20"/>
          <w:lang w:val="el-GR"/>
        </w:rPr>
        <w:t xml:space="preserve">το </w:t>
      </w:r>
      <w:r w:rsidR="00C860F1" w:rsidRPr="00117E55">
        <w:rPr>
          <w:rFonts w:ascii="Calibri Light" w:hAnsi="Calibri Light" w:cs="Calibri Light"/>
          <w:b/>
          <w:bCs/>
          <w:sz w:val="20"/>
          <w:szCs w:val="20"/>
          <w:lang w:val="en-US"/>
        </w:rPr>
        <w:t>HellasQCI</w:t>
      </w:r>
      <w:r w:rsidR="002A53D4" w:rsidRPr="00857D84">
        <w:rPr>
          <w:rStyle w:val="normaltextrun"/>
          <w:rFonts w:ascii="Calibri Light" w:hAnsi="Calibri Light" w:cs="Calibri Light"/>
          <w:b/>
          <w:bCs/>
          <w:sz w:val="20"/>
          <w:szCs w:val="20"/>
          <w:lang w:val="el-GR"/>
        </w:rPr>
        <w:t xml:space="preserve"> μπορείτε να βρείτε εδώ</w:t>
      </w:r>
      <w:r w:rsidRPr="00857D84">
        <w:rPr>
          <w:rStyle w:val="normaltextrun"/>
          <w:rFonts w:ascii="Calibri Light" w:hAnsi="Calibri Light" w:cs="Calibri Light"/>
          <w:b/>
          <w:bCs/>
          <w:sz w:val="20"/>
          <w:szCs w:val="20"/>
          <w:lang w:val="el-GR"/>
        </w:rPr>
        <w:t>:</w:t>
      </w:r>
      <w:r w:rsidRPr="00857D84">
        <w:rPr>
          <w:rStyle w:val="normaltextrun"/>
          <w:rFonts w:ascii="Calibri Light" w:hAnsi="Calibri Light" w:cs="Calibri Light"/>
          <w:sz w:val="20"/>
          <w:szCs w:val="20"/>
          <w:lang w:val="el-GR"/>
        </w:rPr>
        <w:t xml:space="preserve"> </w:t>
      </w:r>
      <w:hyperlink r:id="rId8" w:history="1">
        <w:r w:rsidR="00C860F1" w:rsidRPr="00E02CEA">
          <w:rPr>
            <w:rStyle w:val="Hyperlink"/>
            <w:rFonts w:ascii="Calibri Light" w:hAnsi="Calibri Light" w:cs="Calibri Light"/>
            <w:sz w:val="20"/>
            <w:szCs w:val="20"/>
            <w:lang w:val="el-GR"/>
          </w:rPr>
          <w:t>https://hellasqci.eu/</w:t>
        </w:r>
      </w:hyperlink>
    </w:p>
    <w:p w14:paraId="69CA7323" w14:textId="559D2C9E" w:rsidR="00D815F4" w:rsidRPr="00857D84" w:rsidRDefault="00D815F4" w:rsidP="00C860F1">
      <w:pPr>
        <w:pStyle w:val="paragraph"/>
        <w:spacing w:before="0" w:beforeAutospacing="0" w:after="0" w:afterAutospacing="0"/>
        <w:ind w:right="425"/>
        <w:textAlignment w:val="baseline"/>
        <w:rPr>
          <w:rFonts w:ascii="Calibri Light" w:hAnsi="Calibri Light" w:cs="Calibri Light"/>
          <w:sz w:val="20"/>
          <w:szCs w:val="20"/>
          <w:lang w:val="el-GR"/>
        </w:rPr>
      </w:pPr>
      <w:r w:rsidRPr="00857D84">
        <w:rPr>
          <w:rStyle w:val="eop"/>
          <w:rFonts w:ascii="Calibri Light" w:hAnsi="Calibri Light" w:cs="Calibri Light"/>
          <w:sz w:val="20"/>
          <w:szCs w:val="20"/>
        </w:rPr>
        <w:t> </w:t>
      </w:r>
    </w:p>
    <w:p w14:paraId="610CBA00" w14:textId="77777777" w:rsidR="00596BB7" w:rsidRPr="00857D84" w:rsidRDefault="00D815F4" w:rsidP="00596BB7">
      <w:pPr>
        <w:pStyle w:val="paragraph"/>
        <w:spacing w:before="0" w:beforeAutospacing="0" w:after="0" w:afterAutospacing="0"/>
        <w:ind w:left="-426" w:right="425"/>
        <w:textAlignment w:val="baseline"/>
        <w:rPr>
          <w:rFonts w:ascii="Calibri Light" w:hAnsi="Calibri Light" w:cs="Calibri Light"/>
          <w:b/>
          <w:bCs/>
          <w:sz w:val="20"/>
          <w:szCs w:val="20"/>
          <w:lang w:val="el-GR"/>
        </w:rPr>
      </w:pPr>
      <w:r w:rsidRPr="00857D84">
        <w:rPr>
          <w:rStyle w:val="normaltextrun"/>
          <w:rFonts w:ascii="Calibri Light" w:hAnsi="Calibri Light" w:cs="Calibri Light"/>
          <w:b/>
          <w:bCs/>
          <w:sz w:val="20"/>
          <w:szCs w:val="20"/>
          <w:lang w:val="el-GR"/>
        </w:rPr>
        <w:t>Επαφ</w:t>
      </w:r>
      <w:r w:rsidR="00596BB7" w:rsidRPr="00857D84">
        <w:rPr>
          <w:rStyle w:val="normaltextrun"/>
          <w:rFonts w:ascii="Calibri Light" w:hAnsi="Calibri Light" w:cs="Calibri Light"/>
          <w:b/>
          <w:bCs/>
          <w:sz w:val="20"/>
          <w:szCs w:val="20"/>
          <w:lang w:val="el-GR"/>
        </w:rPr>
        <w:t>ή</w:t>
      </w:r>
      <w:r w:rsidRPr="00857D84">
        <w:rPr>
          <w:rStyle w:val="normaltextrun"/>
          <w:rFonts w:ascii="Calibri Light" w:hAnsi="Calibri Light" w:cs="Calibri Light"/>
          <w:b/>
          <w:bCs/>
          <w:sz w:val="20"/>
          <w:szCs w:val="20"/>
          <w:lang w:val="el-GR"/>
        </w:rPr>
        <w:t xml:space="preserve"> για τα ΜΜΕ</w:t>
      </w:r>
      <w:r w:rsidR="00596BB7" w:rsidRPr="00857D84">
        <w:rPr>
          <w:rStyle w:val="eop"/>
          <w:rFonts w:ascii="Calibri Light" w:hAnsi="Calibri Light" w:cs="Calibri Light"/>
          <w:b/>
          <w:bCs/>
          <w:sz w:val="20"/>
          <w:szCs w:val="20"/>
          <w:lang w:val="el-GR"/>
        </w:rPr>
        <w:t>:</w:t>
      </w:r>
      <w:r w:rsidR="00596BB7" w:rsidRPr="00857D84">
        <w:rPr>
          <w:rFonts w:ascii="Calibri Light" w:hAnsi="Calibri Light" w:cs="Calibri Light"/>
          <w:b/>
          <w:bCs/>
          <w:sz w:val="20"/>
          <w:szCs w:val="20"/>
          <w:lang w:val="el-GR"/>
        </w:rPr>
        <w:t xml:space="preserve"> </w:t>
      </w:r>
    </w:p>
    <w:p w14:paraId="2B704653" w14:textId="360D40E4" w:rsidR="00D815F4" w:rsidRPr="00857D84" w:rsidRDefault="00D815F4" w:rsidP="00596BB7">
      <w:pPr>
        <w:pStyle w:val="paragraph"/>
        <w:spacing w:before="0" w:beforeAutospacing="0" w:after="0" w:afterAutospacing="0"/>
        <w:ind w:left="-426" w:right="425"/>
        <w:textAlignment w:val="baseline"/>
        <w:rPr>
          <w:rFonts w:ascii="Calibri Light" w:hAnsi="Calibri Light" w:cs="Calibri Light"/>
          <w:b/>
          <w:bCs/>
          <w:sz w:val="20"/>
          <w:szCs w:val="20"/>
          <w:lang w:val="el-GR"/>
        </w:rPr>
      </w:pPr>
      <w:r w:rsidRPr="00857D84">
        <w:rPr>
          <w:rStyle w:val="normaltextrun"/>
          <w:rFonts w:ascii="Calibri Light" w:hAnsi="Calibri Light" w:cs="Calibri Light"/>
          <w:sz w:val="20"/>
          <w:szCs w:val="20"/>
          <w:lang w:val="el-GR"/>
        </w:rPr>
        <w:t>Φαίη Πιτσιλίδου (ΙΠΤ, ΕΚΕΦΕ Δημόκριτος)</w:t>
      </w:r>
    </w:p>
    <w:p w14:paraId="0D46B6F2" w14:textId="77777777" w:rsidR="00D815F4" w:rsidRPr="00857D84" w:rsidRDefault="00D815F4" w:rsidP="00D815F4">
      <w:pPr>
        <w:pStyle w:val="paragraph"/>
        <w:spacing w:before="0" w:beforeAutospacing="0" w:after="0" w:afterAutospacing="0"/>
        <w:ind w:left="-426" w:right="425"/>
        <w:textAlignment w:val="baseline"/>
        <w:rPr>
          <w:rFonts w:ascii="Calibri Light" w:hAnsi="Calibri Light" w:cs="Calibri Light"/>
          <w:sz w:val="20"/>
          <w:szCs w:val="20"/>
        </w:rPr>
      </w:pPr>
      <w:r w:rsidRPr="00857D84">
        <w:rPr>
          <w:rStyle w:val="normaltextrun"/>
          <w:rFonts w:ascii="Calibri Light" w:hAnsi="Calibri Light" w:cs="Calibri Light"/>
          <w:sz w:val="20"/>
          <w:szCs w:val="20"/>
          <w:lang w:val="el-GR"/>
        </w:rPr>
        <w:t>Τηλ</w:t>
      </w:r>
      <w:r w:rsidRPr="00857D84">
        <w:rPr>
          <w:rStyle w:val="normaltextrun"/>
          <w:rFonts w:ascii="Calibri Light" w:hAnsi="Calibri Light" w:cs="Calibri Light"/>
          <w:sz w:val="20"/>
          <w:szCs w:val="20"/>
          <w:lang w:val="en-US"/>
        </w:rPr>
        <w:t>: +30 210 650 3197 </w:t>
      </w:r>
      <w:r w:rsidRPr="00857D84">
        <w:rPr>
          <w:rStyle w:val="eop"/>
          <w:rFonts w:ascii="Calibri Light" w:hAnsi="Calibri Light" w:cs="Calibri Light"/>
          <w:sz w:val="20"/>
          <w:szCs w:val="20"/>
        </w:rPr>
        <w:t> </w:t>
      </w:r>
    </w:p>
    <w:p w14:paraId="08E43812" w14:textId="0A31B644" w:rsidR="00D815F4" w:rsidRPr="003E70A9" w:rsidRDefault="00D815F4" w:rsidP="002A53D4">
      <w:pPr>
        <w:pStyle w:val="paragraph"/>
        <w:spacing w:before="0" w:beforeAutospacing="0" w:after="0" w:afterAutospacing="0"/>
        <w:ind w:left="-426" w:right="425"/>
        <w:textAlignment w:val="baseline"/>
        <w:rPr>
          <w:rFonts w:ascii="Calibri Light" w:hAnsi="Calibri Light" w:cs="Calibri Light"/>
          <w:sz w:val="20"/>
          <w:szCs w:val="20"/>
          <w:lang w:val="en-US"/>
        </w:rPr>
      </w:pPr>
      <w:r w:rsidRPr="00857D84">
        <w:rPr>
          <w:rStyle w:val="normaltextrun"/>
          <w:rFonts w:ascii="Calibri Light" w:hAnsi="Calibri Light" w:cs="Calibri Light"/>
          <w:sz w:val="20"/>
          <w:szCs w:val="20"/>
          <w:lang w:val="en-US"/>
        </w:rPr>
        <w:t>Email: faypitsilidou@iit.demokritos.gr</w:t>
      </w:r>
      <w:r w:rsidRPr="00857D84">
        <w:rPr>
          <w:rStyle w:val="eop"/>
          <w:rFonts w:ascii="Calibri Light" w:hAnsi="Calibri Light" w:cs="Calibri Light"/>
          <w:sz w:val="20"/>
          <w:szCs w:val="20"/>
        </w:rPr>
        <w:t> </w:t>
      </w:r>
    </w:p>
    <w:sectPr w:rsidR="00D815F4" w:rsidRPr="003E70A9" w:rsidSect="00D815F4">
      <w:headerReference w:type="default" r:id="rId9"/>
      <w:pgSz w:w="11900" w:h="16840"/>
      <w:pgMar w:top="142" w:right="1028" w:bottom="1440" w:left="1516"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76A9E" w14:textId="77777777" w:rsidR="007274AC" w:rsidRDefault="007274AC" w:rsidP="00393E31">
      <w:r>
        <w:separator/>
      </w:r>
    </w:p>
  </w:endnote>
  <w:endnote w:type="continuationSeparator" w:id="0">
    <w:p w14:paraId="6E542D61" w14:textId="77777777" w:rsidR="007274AC" w:rsidRDefault="007274AC" w:rsidP="00393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1124F" w14:textId="77777777" w:rsidR="007274AC" w:rsidRDefault="007274AC" w:rsidP="00393E31">
      <w:r>
        <w:separator/>
      </w:r>
    </w:p>
  </w:footnote>
  <w:footnote w:type="continuationSeparator" w:id="0">
    <w:p w14:paraId="402A156D" w14:textId="77777777" w:rsidR="007274AC" w:rsidRDefault="007274AC" w:rsidP="00393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564FD" w14:textId="1AE3474F" w:rsidR="00393E31" w:rsidRDefault="00393E31">
    <w:pPr>
      <w:pStyle w:val="Header"/>
    </w:pPr>
    <w:r>
      <w:rPr>
        <w:noProof/>
      </w:rPr>
      <w:drawing>
        <wp:anchor distT="0" distB="0" distL="114300" distR="114300" simplePos="0" relativeHeight="251673600" behindDoc="0" locked="0" layoutInCell="1" allowOverlap="1" wp14:anchorId="502A0D06" wp14:editId="0B4CC663">
          <wp:simplePos x="0" y="0"/>
          <wp:positionH relativeFrom="column">
            <wp:posOffset>-370156</wp:posOffset>
          </wp:positionH>
          <wp:positionV relativeFrom="paragraph">
            <wp:posOffset>-1215048</wp:posOffset>
          </wp:positionV>
          <wp:extent cx="6057900" cy="1553076"/>
          <wp:effectExtent l="0" t="0" r="0" b="0"/>
          <wp:wrapNone/>
          <wp:docPr id="4" name="Picture 4" descr="A white background with blue text and a person'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hite background with blue text and a person's head&#10;&#10;AI-generated content may be incorrect."/>
                  <pic:cNvPicPr>
                    <a:picLocks noChangeAspect="1" noChangeArrowheads="1"/>
                  </pic:cNvPicPr>
                </pic:nvPicPr>
                <pic:blipFill>
                  <a:blip r:embed="rId1"/>
                  <a:stretch>
                    <a:fillRect/>
                  </a:stretch>
                </pic:blipFill>
                <pic:spPr bwMode="auto">
                  <a:xfrm>
                    <a:off x="0" y="0"/>
                    <a:ext cx="6057900" cy="15530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35191" w14:textId="77777777" w:rsidR="00393E31" w:rsidRDefault="00393E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24EBB"/>
    <w:multiLevelType w:val="multilevel"/>
    <w:tmpl w:val="327E5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B5771B"/>
    <w:multiLevelType w:val="hybridMultilevel"/>
    <w:tmpl w:val="3BEE76C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06CB5906"/>
    <w:multiLevelType w:val="multilevel"/>
    <w:tmpl w:val="F3267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553FDF"/>
    <w:multiLevelType w:val="multilevel"/>
    <w:tmpl w:val="23469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836565"/>
    <w:multiLevelType w:val="multilevel"/>
    <w:tmpl w:val="4B463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744780"/>
    <w:multiLevelType w:val="multilevel"/>
    <w:tmpl w:val="82C42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AA3093"/>
    <w:multiLevelType w:val="multilevel"/>
    <w:tmpl w:val="4D402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F568B7"/>
    <w:multiLevelType w:val="multilevel"/>
    <w:tmpl w:val="22FA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A4762A"/>
    <w:multiLevelType w:val="hybridMultilevel"/>
    <w:tmpl w:val="E534BA8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9" w15:restartNumberingAfterBreak="0">
    <w:nsid w:val="34E32151"/>
    <w:multiLevelType w:val="multilevel"/>
    <w:tmpl w:val="B30E9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4A777B2"/>
    <w:multiLevelType w:val="multilevel"/>
    <w:tmpl w:val="5C883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55E618C"/>
    <w:multiLevelType w:val="multilevel"/>
    <w:tmpl w:val="0A9A0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C867308"/>
    <w:multiLevelType w:val="multilevel"/>
    <w:tmpl w:val="7486A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F292547"/>
    <w:multiLevelType w:val="multilevel"/>
    <w:tmpl w:val="9F423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02D1973"/>
    <w:multiLevelType w:val="multilevel"/>
    <w:tmpl w:val="0CBCF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6521639"/>
    <w:multiLevelType w:val="multilevel"/>
    <w:tmpl w:val="7100A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CBC2447"/>
    <w:multiLevelType w:val="multilevel"/>
    <w:tmpl w:val="C534D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8D66B50"/>
    <w:multiLevelType w:val="hybridMultilevel"/>
    <w:tmpl w:val="37727A64"/>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num w:numId="1" w16cid:durableId="1774740008">
    <w:abstractNumId w:val="9"/>
  </w:num>
  <w:num w:numId="2" w16cid:durableId="1779330296">
    <w:abstractNumId w:val="13"/>
  </w:num>
  <w:num w:numId="3" w16cid:durableId="1279871744">
    <w:abstractNumId w:val="10"/>
  </w:num>
  <w:num w:numId="4" w16cid:durableId="191842772">
    <w:abstractNumId w:val="6"/>
  </w:num>
  <w:num w:numId="5" w16cid:durableId="899167514">
    <w:abstractNumId w:val="12"/>
  </w:num>
  <w:num w:numId="6" w16cid:durableId="871843668">
    <w:abstractNumId w:val="11"/>
  </w:num>
  <w:num w:numId="7" w16cid:durableId="1295016315">
    <w:abstractNumId w:val="7"/>
  </w:num>
  <w:num w:numId="8" w16cid:durableId="661397791">
    <w:abstractNumId w:val="4"/>
  </w:num>
  <w:num w:numId="9" w16cid:durableId="600795949">
    <w:abstractNumId w:val="16"/>
  </w:num>
  <w:num w:numId="10" w16cid:durableId="1717315109">
    <w:abstractNumId w:val="5"/>
  </w:num>
  <w:num w:numId="11" w16cid:durableId="145050403">
    <w:abstractNumId w:val="0"/>
  </w:num>
  <w:num w:numId="12" w16cid:durableId="122499901">
    <w:abstractNumId w:val="14"/>
  </w:num>
  <w:num w:numId="13" w16cid:durableId="513960626">
    <w:abstractNumId w:val="2"/>
  </w:num>
  <w:num w:numId="14" w16cid:durableId="244651887">
    <w:abstractNumId w:val="15"/>
  </w:num>
  <w:num w:numId="15" w16cid:durableId="625240639">
    <w:abstractNumId w:val="8"/>
  </w:num>
  <w:num w:numId="16" w16cid:durableId="477263376">
    <w:abstractNumId w:val="1"/>
  </w:num>
  <w:num w:numId="17" w16cid:durableId="661154038">
    <w:abstractNumId w:val="17"/>
  </w:num>
  <w:num w:numId="18" w16cid:durableId="6539915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2BF"/>
    <w:rsid w:val="000042BF"/>
    <w:rsid w:val="000076BD"/>
    <w:rsid w:val="000154C9"/>
    <w:rsid w:val="00032C5A"/>
    <w:rsid w:val="0003573C"/>
    <w:rsid w:val="00052BEF"/>
    <w:rsid w:val="000649FC"/>
    <w:rsid w:val="000B147D"/>
    <w:rsid w:val="000B56B8"/>
    <w:rsid w:val="000B6140"/>
    <w:rsid w:val="000D3EDB"/>
    <w:rsid w:val="000D49AB"/>
    <w:rsid w:val="000D614A"/>
    <w:rsid w:val="000E3760"/>
    <w:rsid w:val="000F70B6"/>
    <w:rsid w:val="001049A3"/>
    <w:rsid w:val="00117E55"/>
    <w:rsid w:val="00133533"/>
    <w:rsid w:val="00153B5B"/>
    <w:rsid w:val="00195F97"/>
    <w:rsid w:val="001A721F"/>
    <w:rsid w:val="001C0F1A"/>
    <w:rsid w:val="001E56A0"/>
    <w:rsid w:val="00206088"/>
    <w:rsid w:val="00210621"/>
    <w:rsid w:val="00215A7C"/>
    <w:rsid w:val="00222465"/>
    <w:rsid w:val="00222F56"/>
    <w:rsid w:val="002342D9"/>
    <w:rsid w:val="00252862"/>
    <w:rsid w:val="00263C3E"/>
    <w:rsid w:val="002A53D4"/>
    <w:rsid w:val="002B6F56"/>
    <w:rsid w:val="002B7D29"/>
    <w:rsid w:val="002C44F5"/>
    <w:rsid w:val="002F2C56"/>
    <w:rsid w:val="00305618"/>
    <w:rsid w:val="00314994"/>
    <w:rsid w:val="003459FD"/>
    <w:rsid w:val="00347FE1"/>
    <w:rsid w:val="00352E17"/>
    <w:rsid w:val="00353184"/>
    <w:rsid w:val="003700FE"/>
    <w:rsid w:val="003854C0"/>
    <w:rsid w:val="00393E31"/>
    <w:rsid w:val="003B7328"/>
    <w:rsid w:val="003D410B"/>
    <w:rsid w:val="003E70A9"/>
    <w:rsid w:val="003F1FDC"/>
    <w:rsid w:val="0049268A"/>
    <w:rsid w:val="00494BEA"/>
    <w:rsid w:val="00497B07"/>
    <w:rsid w:val="004C7379"/>
    <w:rsid w:val="004E3E9A"/>
    <w:rsid w:val="004F7309"/>
    <w:rsid w:val="00505C96"/>
    <w:rsid w:val="005567D7"/>
    <w:rsid w:val="0058253A"/>
    <w:rsid w:val="00596BB7"/>
    <w:rsid w:val="005D19B0"/>
    <w:rsid w:val="005E4C3E"/>
    <w:rsid w:val="00624394"/>
    <w:rsid w:val="006411F1"/>
    <w:rsid w:val="00676C9C"/>
    <w:rsid w:val="006A48D8"/>
    <w:rsid w:val="006C36B5"/>
    <w:rsid w:val="006D6B18"/>
    <w:rsid w:val="006E7CB6"/>
    <w:rsid w:val="007126E2"/>
    <w:rsid w:val="007274AC"/>
    <w:rsid w:val="007519CA"/>
    <w:rsid w:val="00751AAE"/>
    <w:rsid w:val="00754FD9"/>
    <w:rsid w:val="00773E79"/>
    <w:rsid w:val="0077663F"/>
    <w:rsid w:val="00792C07"/>
    <w:rsid w:val="007C5405"/>
    <w:rsid w:val="007F775A"/>
    <w:rsid w:val="008058A1"/>
    <w:rsid w:val="00814C86"/>
    <w:rsid w:val="00832B0E"/>
    <w:rsid w:val="00837938"/>
    <w:rsid w:val="00857D84"/>
    <w:rsid w:val="00865132"/>
    <w:rsid w:val="008818E7"/>
    <w:rsid w:val="008A11B9"/>
    <w:rsid w:val="008A2016"/>
    <w:rsid w:val="008C2A6E"/>
    <w:rsid w:val="00907A12"/>
    <w:rsid w:val="00915443"/>
    <w:rsid w:val="009512F0"/>
    <w:rsid w:val="00964EAE"/>
    <w:rsid w:val="00992731"/>
    <w:rsid w:val="009A04F1"/>
    <w:rsid w:val="009A3A6A"/>
    <w:rsid w:val="009B1377"/>
    <w:rsid w:val="009D560F"/>
    <w:rsid w:val="00A149A0"/>
    <w:rsid w:val="00A42421"/>
    <w:rsid w:val="00A44E24"/>
    <w:rsid w:val="00A51CA1"/>
    <w:rsid w:val="00AD32ED"/>
    <w:rsid w:val="00AE071B"/>
    <w:rsid w:val="00AE273E"/>
    <w:rsid w:val="00AF1FDB"/>
    <w:rsid w:val="00B02082"/>
    <w:rsid w:val="00B27F06"/>
    <w:rsid w:val="00B36589"/>
    <w:rsid w:val="00B748B9"/>
    <w:rsid w:val="00BC3588"/>
    <w:rsid w:val="00C313D9"/>
    <w:rsid w:val="00C44BAB"/>
    <w:rsid w:val="00C46F28"/>
    <w:rsid w:val="00C51593"/>
    <w:rsid w:val="00C7080A"/>
    <w:rsid w:val="00C8240A"/>
    <w:rsid w:val="00C860F1"/>
    <w:rsid w:val="00C92427"/>
    <w:rsid w:val="00C96B63"/>
    <w:rsid w:val="00CD6F9D"/>
    <w:rsid w:val="00CE0A19"/>
    <w:rsid w:val="00CE75DE"/>
    <w:rsid w:val="00D11340"/>
    <w:rsid w:val="00D20DFA"/>
    <w:rsid w:val="00D30671"/>
    <w:rsid w:val="00D36123"/>
    <w:rsid w:val="00D41E00"/>
    <w:rsid w:val="00D815F4"/>
    <w:rsid w:val="00D81E0D"/>
    <w:rsid w:val="00DA0F6F"/>
    <w:rsid w:val="00DF18EE"/>
    <w:rsid w:val="00DF3FEA"/>
    <w:rsid w:val="00E2022C"/>
    <w:rsid w:val="00E41FB7"/>
    <w:rsid w:val="00E50F19"/>
    <w:rsid w:val="00E550D6"/>
    <w:rsid w:val="00E60440"/>
    <w:rsid w:val="00E84601"/>
    <w:rsid w:val="00EA1612"/>
    <w:rsid w:val="00EB0DBE"/>
    <w:rsid w:val="00EC18CB"/>
    <w:rsid w:val="00EF4EDA"/>
    <w:rsid w:val="00F01149"/>
    <w:rsid w:val="00F10DAB"/>
    <w:rsid w:val="00F15785"/>
    <w:rsid w:val="00F674C6"/>
    <w:rsid w:val="00FB1F59"/>
    <w:rsid w:val="00FB43C5"/>
    <w:rsid w:val="00FC4E4E"/>
    <w:rsid w:val="00FE442F"/>
    <w:rsid w:val="00FF2A77"/>
    <w:rsid w:val="00FF78D1"/>
  </w:rsids>
  <m:mathPr>
    <m:mathFont m:val="Cambria Math"/>
    <m:brkBin m:val="before"/>
    <m:brkBinSub m:val="--"/>
    <m:smallFrac/>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4AEC4E"/>
  <w15:docId w15:val="{F74475CE-7CC9-524C-BCE8-8F979190D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15F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393E31"/>
    <w:pPr>
      <w:keepNext/>
      <w:keepLines/>
      <w:spacing w:before="320" w:after="80" w:line="276" w:lineRule="auto"/>
      <w:outlineLvl w:val="2"/>
    </w:pPr>
    <w:rPr>
      <w:rFonts w:ascii="Arial" w:eastAsia="Arial" w:hAnsi="Arial" w:cs="Arial"/>
      <w:color w:val="434343"/>
      <w:sz w:val="28"/>
      <w:szCs w:val="28"/>
      <w:lang w:val="el" w:eastAsia="en-GB"/>
    </w:rPr>
  </w:style>
  <w:style w:type="paragraph" w:styleId="Heading4">
    <w:name w:val="heading 4"/>
    <w:basedOn w:val="Normal"/>
    <w:next w:val="Normal"/>
    <w:link w:val="Heading4Char"/>
    <w:uiPriority w:val="9"/>
    <w:unhideWhenUsed/>
    <w:qFormat/>
    <w:rsid w:val="00393E31"/>
    <w:pPr>
      <w:keepNext/>
      <w:keepLines/>
      <w:spacing w:before="280" w:after="80" w:line="276" w:lineRule="auto"/>
      <w:outlineLvl w:val="3"/>
    </w:pPr>
    <w:rPr>
      <w:rFonts w:ascii="Arial" w:eastAsia="Arial" w:hAnsi="Arial" w:cs="Arial"/>
      <w:color w:val="666666"/>
      <w:lang w:val="el"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42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42BF"/>
    <w:rPr>
      <w:rFonts w:ascii="Lucida Grande" w:hAnsi="Lucida Grande" w:cs="Lucida Grande"/>
      <w:sz w:val="18"/>
      <w:szCs w:val="18"/>
    </w:rPr>
  </w:style>
  <w:style w:type="table" w:styleId="TableGrid">
    <w:name w:val="Table Grid"/>
    <w:basedOn w:val="TableNormal"/>
    <w:uiPriority w:val="59"/>
    <w:rsid w:val="005567D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393E31"/>
    <w:pPr>
      <w:tabs>
        <w:tab w:val="center" w:pos="4513"/>
        <w:tab w:val="right" w:pos="9026"/>
      </w:tabs>
    </w:pPr>
  </w:style>
  <w:style w:type="character" w:customStyle="1" w:styleId="HeaderChar">
    <w:name w:val="Header Char"/>
    <w:basedOn w:val="DefaultParagraphFont"/>
    <w:link w:val="Header"/>
    <w:uiPriority w:val="99"/>
    <w:rsid w:val="00393E31"/>
  </w:style>
  <w:style w:type="paragraph" w:styleId="Footer">
    <w:name w:val="footer"/>
    <w:basedOn w:val="Normal"/>
    <w:link w:val="FooterChar"/>
    <w:uiPriority w:val="99"/>
    <w:unhideWhenUsed/>
    <w:rsid w:val="00393E31"/>
    <w:pPr>
      <w:tabs>
        <w:tab w:val="center" w:pos="4513"/>
        <w:tab w:val="right" w:pos="9026"/>
      </w:tabs>
    </w:pPr>
  </w:style>
  <w:style w:type="character" w:customStyle="1" w:styleId="FooterChar">
    <w:name w:val="Footer Char"/>
    <w:basedOn w:val="DefaultParagraphFont"/>
    <w:link w:val="Footer"/>
    <w:uiPriority w:val="99"/>
    <w:rsid w:val="00393E31"/>
  </w:style>
  <w:style w:type="character" w:customStyle="1" w:styleId="Heading3Char">
    <w:name w:val="Heading 3 Char"/>
    <w:basedOn w:val="DefaultParagraphFont"/>
    <w:link w:val="Heading3"/>
    <w:uiPriority w:val="9"/>
    <w:rsid w:val="00393E31"/>
    <w:rPr>
      <w:rFonts w:ascii="Arial" w:eastAsia="Arial" w:hAnsi="Arial" w:cs="Arial"/>
      <w:color w:val="434343"/>
      <w:sz w:val="28"/>
      <w:szCs w:val="28"/>
      <w:lang w:val="el" w:eastAsia="en-GB"/>
    </w:rPr>
  </w:style>
  <w:style w:type="character" w:customStyle="1" w:styleId="Heading4Char">
    <w:name w:val="Heading 4 Char"/>
    <w:basedOn w:val="DefaultParagraphFont"/>
    <w:link w:val="Heading4"/>
    <w:uiPriority w:val="9"/>
    <w:rsid w:val="00393E31"/>
    <w:rPr>
      <w:rFonts w:ascii="Arial" w:eastAsia="Arial" w:hAnsi="Arial" w:cs="Arial"/>
      <w:color w:val="666666"/>
      <w:lang w:val="el" w:eastAsia="en-GB"/>
    </w:rPr>
  </w:style>
  <w:style w:type="character" w:styleId="Hyperlink">
    <w:name w:val="Hyperlink"/>
    <w:basedOn w:val="DefaultParagraphFont"/>
    <w:uiPriority w:val="99"/>
    <w:rsid w:val="00393E31"/>
    <w:rPr>
      <w:color w:val="0000FF"/>
      <w:u w:val="single"/>
    </w:rPr>
  </w:style>
  <w:style w:type="paragraph" w:customStyle="1" w:styleId="EYBodytextsolid">
    <w:name w:val="EY Body text (solid)"/>
    <w:basedOn w:val="Normal"/>
    <w:rsid w:val="00393E31"/>
    <w:pPr>
      <w:tabs>
        <w:tab w:val="left" w:pos="907"/>
      </w:tabs>
      <w:suppressAutoHyphens/>
      <w:spacing w:line="500" w:lineRule="atLeast"/>
    </w:pPr>
    <w:rPr>
      <w:rFonts w:ascii="Arial" w:eastAsia="Times New Roman" w:hAnsi="Arial" w:cs="Times New Roman"/>
      <w:kern w:val="12"/>
      <w:sz w:val="20"/>
    </w:rPr>
  </w:style>
  <w:style w:type="paragraph" w:customStyle="1" w:styleId="Normal1">
    <w:name w:val="Normal1"/>
    <w:rsid w:val="00393E31"/>
    <w:rPr>
      <w:rFonts w:ascii="Times New Roman" w:eastAsia="Times New Roman" w:hAnsi="Times New Roman" w:cs="Times New Roman"/>
      <w:color w:val="000000"/>
    </w:rPr>
  </w:style>
  <w:style w:type="character" w:styleId="UnresolvedMention">
    <w:name w:val="Unresolved Mention"/>
    <w:basedOn w:val="DefaultParagraphFont"/>
    <w:uiPriority w:val="99"/>
    <w:semiHidden/>
    <w:unhideWhenUsed/>
    <w:rsid w:val="00222465"/>
    <w:rPr>
      <w:color w:val="605E5C"/>
      <w:shd w:val="clear" w:color="auto" w:fill="E1DFDD"/>
    </w:rPr>
  </w:style>
  <w:style w:type="character" w:customStyle="1" w:styleId="Heading1Char">
    <w:name w:val="Heading 1 Char"/>
    <w:basedOn w:val="DefaultParagraphFont"/>
    <w:link w:val="Heading1"/>
    <w:uiPriority w:val="9"/>
    <w:rsid w:val="00D815F4"/>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D815F4"/>
  </w:style>
  <w:style w:type="paragraph" w:customStyle="1" w:styleId="paragraph">
    <w:name w:val="paragraph"/>
    <w:basedOn w:val="Normal"/>
    <w:rsid w:val="00D815F4"/>
    <w:pPr>
      <w:spacing w:before="100" w:beforeAutospacing="1" w:after="100" w:afterAutospacing="1"/>
    </w:pPr>
    <w:rPr>
      <w:rFonts w:ascii="Times New Roman" w:eastAsia="Times New Roman" w:hAnsi="Times New Roman" w:cs="Times New Roman"/>
      <w:lang w:val="en-GR" w:eastAsia="en-GB"/>
    </w:rPr>
  </w:style>
  <w:style w:type="character" w:customStyle="1" w:styleId="normaltextrun">
    <w:name w:val="normaltextrun"/>
    <w:basedOn w:val="DefaultParagraphFont"/>
    <w:rsid w:val="00D815F4"/>
  </w:style>
  <w:style w:type="character" w:customStyle="1" w:styleId="eop">
    <w:name w:val="eop"/>
    <w:basedOn w:val="DefaultParagraphFont"/>
    <w:rsid w:val="00D815F4"/>
  </w:style>
  <w:style w:type="character" w:customStyle="1" w:styleId="wacimagecontainer">
    <w:name w:val="wacimagecontainer"/>
    <w:basedOn w:val="DefaultParagraphFont"/>
    <w:rsid w:val="00D815F4"/>
  </w:style>
  <w:style w:type="character" w:styleId="FollowedHyperlink">
    <w:name w:val="FollowedHyperlink"/>
    <w:basedOn w:val="DefaultParagraphFont"/>
    <w:uiPriority w:val="99"/>
    <w:semiHidden/>
    <w:unhideWhenUsed/>
    <w:rsid w:val="00814C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190930">
      <w:bodyDiv w:val="1"/>
      <w:marLeft w:val="0"/>
      <w:marRight w:val="0"/>
      <w:marTop w:val="0"/>
      <w:marBottom w:val="0"/>
      <w:divBdr>
        <w:top w:val="none" w:sz="0" w:space="0" w:color="auto"/>
        <w:left w:val="none" w:sz="0" w:space="0" w:color="auto"/>
        <w:bottom w:val="none" w:sz="0" w:space="0" w:color="auto"/>
        <w:right w:val="none" w:sz="0" w:space="0" w:color="auto"/>
      </w:divBdr>
      <w:divsChild>
        <w:div w:id="581187335">
          <w:marLeft w:val="0"/>
          <w:marRight w:val="0"/>
          <w:marTop w:val="0"/>
          <w:marBottom w:val="0"/>
          <w:divBdr>
            <w:top w:val="none" w:sz="0" w:space="0" w:color="auto"/>
            <w:left w:val="none" w:sz="0" w:space="0" w:color="auto"/>
            <w:bottom w:val="none" w:sz="0" w:space="0" w:color="auto"/>
            <w:right w:val="none" w:sz="0" w:space="0" w:color="auto"/>
          </w:divBdr>
        </w:div>
        <w:div w:id="297344515">
          <w:marLeft w:val="0"/>
          <w:marRight w:val="0"/>
          <w:marTop w:val="0"/>
          <w:marBottom w:val="0"/>
          <w:divBdr>
            <w:top w:val="none" w:sz="0" w:space="0" w:color="auto"/>
            <w:left w:val="none" w:sz="0" w:space="0" w:color="auto"/>
            <w:bottom w:val="none" w:sz="0" w:space="0" w:color="auto"/>
            <w:right w:val="none" w:sz="0" w:space="0" w:color="auto"/>
          </w:divBdr>
        </w:div>
        <w:div w:id="1477379409">
          <w:marLeft w:val="0"/>
          <w:marRight w:val="0"/>
          <w:marTop w:val="0"/>
          <w:marBottom w:val="0"/>
          <w:divBdr>
            <w:top w:val="none" w:sz="0" w:space="0" w:color="auto"/>
            <w:left w:val="none" w:sz="0" w:space="0" w:color="auto"/>
            <w:bottom w:val="none" w:sz="0" w:space="0" w:color="auto"/>
            <w:right w:val="none" w:sz="0" w:space="0" w:color="auto"/>
          </w:divBdr>
        </w:div>
        <w:div w:id="22823534">
          <w:marLeft w:val="0"/>
          <w:marRight w:val="0"/>
          <w:marTop w:val="0"/>
          <w:marBottom w:val="0"/>
          <w:divBdr>
            <w:top w:val="none" w:sz="0" w:space="0" w:color="auto"/>
            <w:left w:val="none" w:sz="0" w:space="0" w:color="auto"/>
            <w:bottom w:val="none" w:sz="0" w:space="0" w:color="auto"/>
            <w:right w:val="none" w:sz="0" w:space="0" w:color="auto"/>
          </w:divBdr>
        </w:div>
        <w:div w:id="408887143">
          <w:marLeft w:val="0"/>
          <w:marRight w:val="0"/>
          <w:marTop w:val="0"/>
          <w:marBottom w:val="0"/>
          <w:divBdr>
            <w:top w:val="none" w:sz="0" w:space="0" w:color="auto"/>
            <w:left w:val="none" w:sz="0" w:space="0" w:color="auto"/>
            <w:bottom w:val="none" w:sz="0" w:space="0" w:color="auto"/>
            <w:right w:val="none" w:sz="0" w:space="0" w:color="auto"/>
          </w:divBdr>
        </w:div>
        <w:div w:id="1167668161">
          <w:marLeft w:val="0"/>
          <w:marRight w:val="0"/>
          <w:marTop w:val="0"/>
          <w:marBottom w:val="0"/>
          <w:divBdr>
            <w:top w:val="none" w:sz="0" w:space="0" w:color="auto"/>
            <w:left w:val="none" w:sz="0" w:space="0" w:color="auto"/>
            <w:bottom w:val="none" w:sz="0" w:space="0" w:color="auto"/>
            <w:right w:val="none" w:sz="0" w:space="0" w:color="auto"/>
          </w:divBdr>
        </w:div>
        <w:div w:id="281569550">
          <w:marLeft w:val="0"/>
          <w:marRight w:val="0"/>
          <w:marTop w:val="0"/>
          <w:marBottom w:val="0"/>
          <w:divBdr>
            <w:top w:val="none" w:sz="0" w:space="0" w:color="auto"/>
            <w:left w:val="none" w:sz="0" w:space="0" w:color="auto"/>
            <w:bottom w:val="none" w:sz="0" w:space="0" w:color="auto"/>
            <w:right w:val="none" w:sz="0" w:space="0" w:color="auto"/>
          </w:divBdr>
        </w:div>
        <w:div w:id="1788500436">
          <w:marLeft w:val="0"/>
          <w:marRight w:val="0"/>
          <w:marTop w:val="0"/>
          <w:marBottom w:val="0"/>
          <w:divBdr>
            <w:top w:val="none" w:sz="0" w:space="0" w:color="auto"/>
            <w:left w:val="none" w:sz="0" w:space="0" w:color="auto"/>
            <w:bottom w:val="none" w:sz="0" w:space="0" w:color="auto"/>
            <w:right w:val="none" w:sz="0" w:space="0" w:color="auto"/>
          </w:divBdr>
        </w:div>
        <w:div w:id="955133982">
          <w:marLeft w:val="0"/>
          <w:marRight w:val="0"/>
          <w:marTop w:val="0"/>
          <w:marBottom w:val="0"/>
          <w:divBdr>
            <w:top w:val="none" w:sz="0" w:space="0" w:color="auto"/>
            <w:left w:val="none" w:sz="0" w:space="0" w:color="auto"/>
            <w:bottom w:val="none" w:sz="0" w:space="0" w:color="auto"/>
            <w:right w:val="none" w:sz="0" w:space="0" w:color="auto"/>
          </w:divBdr>
        </w:div>
        <w:div w:id="16589001">
          <w:marLeft w:val="0"/>
          <w:marRight w:val="0"/>
          <w:marTop w:val="0"/>
          <w:marBottom w:val="0"/>
          <w:divBdr>
            <w:top w:val="none" w:sz="0" w:space="0" w:color="auto"/>
            <w:left w:val="none" w:sz="0" w:space="0" w:color="auto"/>
            <w:bottom w:val="none" w:sz="0" w:space="0" w:color="auto"/>
            <w:right w:val="none" w:sz="0" w:space="0" w:color="auto"/>
          </w:divBdr>
        </w:div>
        <w:div w:id="1217820533">
          <w:marLeft w:val="0"/>
          <w:marRight w:val="0"/>
          <w:marTop w:val="0"/>
          <w:marBottom w:val="0"/>
          <w:divBdr>
            <w:top w:val="none" w:sz="0" w:space="0" w:color="auto"/>
            <w:left w:val="none" w:sz="0" w:space="0" w:color="auto"/>
            <w:bottom w:val="none" w:sz="0" w:space="0" w:color="auto"/>
            <w:right w:val="none" w:sz="0" w:space="0" w:color="auto"/>
          </w:divBdr>
        </w:div>
        <w:div w:id="1655332634">
          <w:marLeft w:val="0"/>
          <w:marRight w:val="0"/>
          <w:marTop w:val="0"/>
          <w:marBottom w:val="0"/>
          <w:divBdr>
            <w:top w:val="none" w:sz="0" w:space="0" w:color="auto"/>
            <w:left w:val="none" w:sz="0" w:space="0" w:color="auto"/>
            <w:bottom w:val="none" w:sz="0" w:space="0" w:color="auto"/>
            <w:right w:val="none" w:sz="0" w:space="0" w:color="auto"/>
          </w:divBdr>
        </w:div>
        <w:div w:id="343942463">
          <w:marLeft w:val="0"/>
          <w:marRight w:val="0"/>
          <w:marTop w:val="0"/>
          <w:marBottom w:val="0"/>
          <w:divBdr>
            <w:top w:val="none" w:sz="0" w:space="0" w:color="auto"/>
            <w:left w:val="none" w:sz="0" w:space="0" w:color="auto"/>
            <w:bottom w:val="none" w:sz="0" w:space="0" w:color="auto"/>
            <w:right w:val="none" w:sz="0" w:space="0" w:color="auto"/>
          </w:divBdr>
        </w:div>
        <w:div w:id="54280397">
          <w:marLeft w:val="0"/>
          <w:marRight w:val="0"/>
          <w:marTop w:val="0"/>
          <w:marBottom w:val="0"/>
          <w:divBdr>
            <w:top w:val="none" w:sz="0" w:space="0" w:color="auto"/>
            <w:left w:val="none" w:sz="0" w:space="0" w:color="auto"/>
            <w:bottom w:val="none" w:sz="0" w:space="0" w:color="auto"/>
            <w:right w:val="none" w:sz="0" w:space="0" w:color="auto"/>
          </w:divBdr>
        </w:div>
        <w:div w:id="437405985">
          <w:marLeft w:val="0"/>
          <w:marRight w:val="0"/>
          <w:marTop w:val="0"/>
          <w:marBottom w:val="0"/>
          <w:divBdr>
            <w:top w:val="none" w:sz="0" w:space="0" w:color="auto"/>
            <w:left w:val="none" w:sz="0" w:space="0" w:color="auto"/>
            <w:bottom w:val="none" w:sz="0" w:space="0" w:color="auto"/>
            <w:right w:val="none" w:sz="0" w:space="0" w:color="auto"/>
          </w:divBdr>
        </w:div>
        <w:div w:id="225654946">
          <w:marLeft w:val="0"/>
          <w:marRight w:val="0"/>
          <w:marTop w:val="0"/>
          <w:marBottom w:val="0"/>
          <w:divBdr>
            <w:top w:val="none" w:sz="0" w:space="0" w:color="auto"/>
            <w:left w:val="none" w:sz="0" w:space="0" w:color="auto"/>
            <w:bottom w:val="none" w:sz="0" w:space="0" w:color="auto"/>
            <w:right w:val="none" w:sz="0" w:space="0" w:color="auto"/>
          </w:divBdr>
        </w:div>
        <w:div w:id="1017460909">
          <w:marLeft w:val="0"/>
          <w:marRight w:val="0"/>
          <w:marTop w:val="0"/>
          <w:marBottom w:val="0"/>
          <w:divBdr>
            <w:top w:val="none" w:sz="0" w:space="0" w:color="auto"/>
            <w:left w:val="none" w:sz="0" w:space="0" w:color="auto"/>
            <w:bottom w:val="none" w:sz="0" w:space="0" w:color="auto"/>
            <w:right w:val="none" w:sz="0" w:space="0" w:color="auto"/>
          </w:divBdr>
        </w:div>
        <w:div w:id="1543597761">
          <w:marLeft w:val="0"/>
          <w:marRight w:val="0"/>
          <w:marTop w:val="0"/>
          <w:marBottom w:val="0"/>
          <w:divBdr>
            <w:top w:val="none" w:sz="0" w:space="0" w:color="auto"/>
            <w:left w:val="none" w:sz="0" w:space="0" w:color="auto"/>
            <w:bottom w:val="none" w:sz="0" w:space="0" w:color="auto"/>
            <w:right w:val="none" w:sz="0" w:space="0" w:color="auto"/>
          </w:divBdr>
        </w:div>
        <w:div w:id="107167640">
          <w:marLeft w:val="0"/>
          <w:marRight w:val="0"/>
          <w:marTop w:val="0"/>
          <w:marBottom w:val="0"/>
          <w:divBdr>
            <w:top w:val="none" w:sz="0" w:space="0" w:color="auto"/>
            <w:left w:val="none" w:sz="0" w:space="0" w:color="auto"/>
            <w:bottom w:val="none" w:sz="0" w:space="0" w:color="auto"/>
            <w:right w:val="none" w:sz="0" w:space="0" w:color="auto"/>
          </w:divBdr>
        </w:div>
        <w:div w:id="887062310">
          <w:marLeft w:val="0"/>
          <w:marRight w:val="0"/>
          <w:marTop w:val="0"/>
          <w:marBottom w:val="0"/>
          <w:divBdr>
            <w:top w:val="none" w:sz="0" w:space="0" w:color="auto"/>
            <w:left w:val="none" w:sz="0" w:space="0" w:color="auto"/>
            <w:bottom w:val="none" w:sz="0" w:space="0" w:color="auto"/>
            <w:right w:val="none" w:sz="0" w:space="0" w:color="auto"/>
          </w:divBdr>
        </w:div>
        <w:div w:id="1887835602">
          <w:marLeft w:val="0"/>
          <w:marRight w:val="0"/>
          <w:marTop w:val="0"/>
          <w:marBottom w:val="0"/>
          <w:divBdr>
            <w:top w:val="none" w:sz="0" w:space="0" w:color="auto"/>
            <w:left w:val="none" w:sz="0" w:space="0" w:color="auto"/>
            <w:bottom w:val="none" w:sz="0" w:space="0" w:color="auto"/>
            <w:right w:val="none" w:sz="0" w:space="0" w:color="auto"/>
          </w:divBdr>
        </w:div>
        <w:div w:id="497884026">
          <w:marLeft w:val="0"/>
          <w:marRight w:val="0"/>
          <w:marTop w:val="0"/>
          <w:marBottom w:val="0"/>
          <w:divBdr>
            <w:top w:val="none" w:sz="0" w:space="0" w:color="auto"/>
            <w:left w:val="none" w:sz="0" w:space="0" w:color="auto"/>
            <w:bottom w:val="none" w:sz="0" w:space="0" w:color="auto"/>
            <w:right w:val="none" w:sz="0" w:space="0" w:color="auto"/>
          </w:divBdr>
        </w:div>
        <w:div w:id="434399250">
          <w:marLeft w:val="0"/>
          <w:marRight w:val="0"/>
          <w:marTop w:val="0"/>
          <w:marBottom w:val="0"/>
          <w:divBdr>
            <w:top w:val="none" w:sz="0" w:space="0" w:color="auto"/>
            <w:left w:val="none" w:sz="0" w:space="0" w:color="auto"/>
            <w:bottom w:val="none" w:sz="0" w:space="0" w:color="auto"/>
            <w:right w:val="none" w:sz="0" w:space="0" w:color="auto"/>
          </w:divBdr>
        </w:div>
        <w:div w:id="736712310">
          <w:marLeft w:val="0"/>
          <w:marRight w:val="0"/>
          <w:marTop w:val="0"/>
          <w:marBottom w:val="0"/>
          <w:divBdr>
            <w:top w:val="none" w:sz="0" w:space="0" w:color="auto"/>
            <w:left w:val="none" w:sz="0" w:space="0" w:color="auto"/>
            <w:bottom w:val="none" w:sz="0" w:space="0" w:color="auto"/>
            <w:right w:val="none" w:sz="0" w:space="0" w:color="auto"/>
          </w:divBdr>
        </w:div>
        <w:div w:id="478154183">
          <w:marLeft w:val="0"/>
          <w:marRight w:val="0"/>
          <w:marTop w:val="0"/>
          <w:marBottom w:val="0"/>
          <w:divBdr>
            <w:top w:val="none" w:sz="0" w:space="0" w:color="auto"/>
            <w:left w:val="none" w:sz="0" w:space="0" w:color="auto"/>
            <w:bottom w:val="none" w:sz="0" w:space="0" w:color="auto"/>
            <w:right w:val="none" w:sz="0" w:space="0" w:color="auto"/>
          </w:divBdr>
        </w:div>
        <w:div w:id="323823541">
          <w:marLeft w:val="0"/>
          <w:marRight w:val="0"/>
          <w:marTop w:val="0"/>
          <w:marBottom w:val="0"/>
          <w:divBdr>
            <w:top w:val="none" w:sz="0" w:space="0" w:color="auto"/>
            <w:left w:val="none" w:sz="0" w:space="0" w:color="auto"/>
            <w:bottom w:val="none" w:sz="0" w:space="0" w:color="auto"/>
            <w:right w:val="none" w:sz="0" w:space="0" w:color="auto"/>
          </w:divBdr>
        </w:div>
        <w:div w:id="1447038804">
          <w:marLeft w:val="0"/>
          <w:marRight w:val="0"/>
          <w:marTop w:val="0"/>
          <w:marBottom w:val="0"/>
          <w:divBdr>
            <w:top w:val="none" w:sz="0" w:space="0" w:color="auto"/>
            <w:left w:val="none" w:sz="0" w:space="0" w:color="auto"/>
            <w:bottom w:val="none" w:sz="0" w:space="0" w:color="auto"/>
            <w:right w:val="none" w:sz="0" w:space="0" w:color="auto"/>
          </w:divBdr>
        </w:div>
        <w:div w:id="536430093">
          <w:marLeft w:val="0"/>
          <w:marRight w:val="0"/>
          <w:marTop w:val="0"/>
          <w:marBottom w:val="0"/>
          <w:divBdr>
            <w:top w:val="none" w:sz="0" w:space="0" w:color="auto"/>
            <w:left w:val="none" w:sz="0" w:space="0" w:color="auto"/>
            <w:bottom w:val="none" w:sz="0" w:space="0" w:color="auto"/>
            <w:right w:val="none" w:sz="0" w:space="0" w:color="auto"/>
          </w:divBdr>
        </w:div>
        <w:div w:id="1963342472">
          <w:marLeft w:val="0"/>
          <w:marRight w:val="0"/>
          <w:marTop w:val="0"/>
          <w:marBottom w:val="0"/>
          <w:divBdr>
            <w:top w:val="none" w:sz="0" w:space="0" w:color="auto"/>
            <w:left w:val="none" w:sz="0" w:space="0" w:color="auto"/>
            <w:bottom w:val="none" w:sz="0" w:space="0" w:color="auto"/>
            <w:right w:val="none" w:sz="0" w:space="0" w:color="auto"/>
          </w:divBdr>
        </w:div>
        <w:div w:id="145829586">
          <w:marLeft w:val="0"/>
          <w:marRight w:val="0"/>
          <w:marTop w:val="0"/>
          <w:marBottom w:val="0"/>
          <w:divBdr>
            <w:top w:val="none" w:sz="0" w:space="0" w:color="auto"/>
            <w:left w:val="none" w:sz="0" w:space="0" w:color="auto"/>
            <w:bottom w:val="none" w:sz="0" w:space="0" w:color="auto"/>
            <w:right w:val="none" w:sz="0" w:space="0" w:color="auto"/>
          </w:divBdr>
        </w:div>
      </w:divsChild>
    </w:div>
    <w:div w:id="938872217">
      <w:bodyDiv w:val="1"/>
      <w:marLeft w:val="0"/>
      <w:marRight w:val="0"/>
      <w:marTop w:val="0"/>
      <w:marBottom w:val="0"/>
      <w:divBdr>
        <w:top w:val="none" w:sz="0" w:space="0" w:color="auto"/>
        <w:left w:val="none" w:sz="0" w:space="0" w:color="auto"/>
        <w:bottom w:val="none" w:sz="0" w:space="0" w:color="auto"/>
        <w:right w:val="none" w:sz="0" w:space="0" w:color="auto"/>
      </w:divBdr>
      <w:divsChild>
        <w:div w:id="641541466">
          <w:marLeft w:val="0"/>
          <w:marRight w:val="0"/>
          <w:marTop w:val="0"/>
          <w:marBottom w:val="0"/>
          <w:divBdr>
            <w:top w:val="none" w:sz="0" w:space="0" w:color="auto"/>
            <w:left w:val="none" w:sz="0" w:space="0" w:color="auto"/>
            <w:bottom w:val="none" w:sz="0" w:space="0" w:color="auto"/>
            <w:right w:val="none" w:sz="0" w:space="0" w:color="auto"/>
          </w:divBdr>
          <w:divsChild>
            <w:div w:id="392121946">
              <w:marLeft w:val="0"/>
              <w:marRight w:val="0"/>
              <w:marTop w:val="0"/>
              <w:marBottom w:val="0"/>
              <w:divBdr>
                <w:top w:val="none" w:sz="0" w:space="0" w:color="auto"/>
                <w:left w:val="none" w:sz="0" w:space="0" w:color="auto"/>
                <w:bottom w:val="none" w:sz="0" w:space="0" w:color="auto"/>
                <w:right w:val="none" w:sz="0" w:space="0" w:color="auto"/>
              </w:divBdr>
            </w:div>
            <w:div w:id="2052459610">
              <w:marLeft w:val="0"/>
              <w:marRight w:val="0"/>
              <w:marTop w:val="0"/>
              <w:marBottom w:val="0"/>
              <w:divBdr>
                <w:top w:val="none" w:sz="0" w:space="0" w:color="auto"/>
                <w:left w:val="none" w:sz="0" w:space="0" w:color="auto"/>
                <w:bottom w:val="none" w:sz="0" w:space="0" w:color="auto"/>
                <w:right w:val="none" w:sz="0" w:space="0" w:color="auto"/>
              </w:divBdr>
            </w:div>
            <w:div w:id="1879319038">
              <w:marLeft w:val="0"/>
              <w:marRight w:val="0"/>
              <w:marTop w:val="0"/>
              <w:marBottom w:val="0"/>
              <w:divBdr>
                <w:top w:val="none" w:sz="0" w:space="0" w:color="auto"/>
                <w:left w:val="none" w:sz="0" w:space="0" w:color="auto"/>
                <w:bottom w:val="none" w:sz="0" w:space="0" w:color="auto"/>
                <w:right w:val="none" w:sz="0" w:space="0" w:color="auto"/>
              </w:divBdr>
            </w:div>
            <w:div w:id="465466077">
              <w:marLeft w:val="0"/>
              <w:marRight w:val="0"/>
              <w:marTop w:val="0"/>
              <w:marBottom w:val="0"/>
              <w:divBdr>
                <w:top w:val="none" w:sz="0" w:space="0" w:color="auto"/>
                <w:left w:val="none" w:sz="0" w:space="0" w:color="auto"/>
                <w:bottom w:val="none" w:sz="0" w:space="0" w:color="auto"/>
                <w:right w:val="none" w:sz="0" w:space="0" w:color="auto"/>
              </w:divBdr>
            </w:div>
            <w:div w:id="968244438">
              <w:marLeft w:val="0"/>
              <w:marRight w:val="0"/>
              <w:marTop w:val="0"/>
              <w:marBottom w:val="0"/>
              <w:divBdr>
                <w:top w:val="none" w:sz="0" w:space="0" w:color="auto"/>
                <w:left w:val="none" w:sz="0" w:space="0" w:color="auto"/>
                <w:bottom w:val="none" w:sz="0" w:space="0" w:color="auto"/>
                <w:right w:val="none" w:sz="0" w:space="0" w:color="auto"/>
              </w:divBdr>
            </w:div>
            <w:div w:id="118651115">
              <w:marLeft w:val="0"/>
              <w:marRight w:val="0"/>
              <w:marTop w:val="0"/>
              <w:marBottom w:val="0"/>
              <w:divBdr>
                <w:top w:val="none" w:sz="0" w:space="0" w:color="auto"/>
                <w:left w:val="none" w:sz="0" w:space="0" w:color="auto"/>
                <w:bottom w:val="none" w:sz="0" w:space="0" w:color="auto"/>
                <w:right w:val="none" w:sz="0" w:space="0" w:color="auto"/>
              </w:divBdr>
            </w:div>
            <w:div w:id="133833827">
              <w:marLeft w:val="0"/>
              <w:marRight w:val="0"/>
              <w:marTop w:val="0"/>
              <w:marBottom w:val="0"/>
              <w:divBdr>
                <w:top w:val="none" w:sz="0" w:space="0" w:color="auto"/>
                <w:left w:val="none" w:sz="0" w:space="0" w:color="auto"/>
                <w:bottom w:val="none" w:sz="0" w:space="0" w:color="auto"/>
                <w:right w:val="none" w:sz="0" w:space="0" w:color="auto"/>
              </w:divBdr>
            </w:div>
            <w:div w:id="257369202">
              <w:marLeft w:val="0"/>
              <w:marRight w:val="0"/>
              <w:marTop w:val="0"/>
              <w:marBottom w:val="0"/>
              <w:divBdr>
                <w:top w:val="none" w:sz="0" w:space="0" w:color="auto"/>
                <w:left w:val="none" w:sz="0" w:space="0" w:color="auto"/>
                <w:bottom w:val="none" w:sz="0" w:space="0" w:color="auto"/>
                <w:right w:val="none" w:sz="0" w:space="0" w:color="auto"/>
              </w:divBdr>
            </w:div>
            <w:div w:id="1056509033">
              <w:marLeft w:val="0"/>
              <w:marRight w:val="0"/>
              <w:marTop w:val="0"/>
              <w:marBottom w:val="0"/>
              <w:divBdr>
                <w:top w:val="none" w:sz="0" w:space="0" w:color="auto"/>
                <w:left w:val="none" w:sz="0" w:space="0" w:color="auto"/>
                <w:bottom w:val="none" w:sz="0" w:space="0" w:color="auto"/>
                <w:right w:val="none" w:sz="0" w:space="0" w:color="auto"/>
              </w:divBdr>
            </w:div>
            <w:div w:id="554437313">
              <w:marLeft w:val="0"/>
              <w:marRight w:val="0"/>
              <w:marTop w:val="0"/>
              <w:marBottom w:val="0"/>
              <w:divBdr>
                <w:top w:val="none" w:sz="0" w:space="0" w:color="auto"/>
                <w:left w:val="none" w:sz="0" w:space="0" w:color="auto"/>
                <w:bottom w:val="none" w:sz="0" w:space="0" w:color="auto"/>
                <w:right w:val="none" w:sz="0" w:space="0" w:color="auto"/>
              </w:divBdr>
            </w:div>
            <w:div w:id="492137128">
              <w:marLeft w:val="0"/>
              <w:marRight w:val="0"/>
              <w:marTop w:val="0"/>
              <w:marBottom w:val="0"/>
              <w:divBdr>
                <w:top w:val="none" w:sz="0" w:space="0" w:color="auto"/>
                <w:left w:val="none" w:sz="0" w:space="0" w:color="auto"/>
                <w:bottom w:val="none" w:sz="0" w:space="0" w:color="auto"/>
                <w:right w:val="none" w:sz="0" w:space="0" w:color="auto"/>
              </w:divBdr>
            </w:div>
            <w:div w:id="1623613936">
              <w:marLeft w:val="0"/>
              <w:marRight w:val="0"/>
              <w:marTop w:val="0"/>
              <w:marBottom w:val="0"/>
              <w:divBdr>
                <w:top w:val="none" w:sz="0" w:space="0" w:color="auto"/>
                <w:left w:val="none" w:sz="0" w:space="0" w:color="auto"/>
                <w:bottom w:val="none" w:sz="0" w:space="0" w:color="auto"/>
                <w:right w:val="none" w:sz="0" w:space="0" w:color="auto"/>
              </w:divBdr>
            </w:div>
            <w:div w:id="1355618080">
              <w:marLeft w:val="0"/>
              <w:marRight w:val="0"/>
              <w:marTop w:val="0"/>
              <w:marBottom w:val="0"/>
              <w:divBdr>
                <w:top w:val="none" w:sz="0" w:space="0" w:color="auto"/>
                <w:left w:val="none" w:sz="0" w:space="0" w:color="auto"/>
                <w:bottom w:val="none" w:sz="0" w:space="0" w:color="auto"/>
                <w:right w:val="none" w:sz="0" w:space="0" w:color="auto"/>
              </w:divBdr>
            </w:div>
            <w:div w:id="952632140">
              <w:marLeft w:val="0"/>
              <w:marRight w:val="0"/>
              <w:marTop w:val="0"/>
              <w:marBottom w:val="0"/>
              <w:divBdr>
                <w:top w:val="none" w:sz="0" w:space="0" w:color="auto"/>
                <w:left w:val="none" w:sz="0" w:space="0" w:color="auto"/>
                <w:bottom w:val="none" w:sz="0" w:space="0" w:color="auto"/>
                <w:right w:val="none" w:sz="0" w:space="0" w:color="auto"/>
              </w:divBdr>
            </w:div>
            <w:div w:id="2039696097">
              <w:marLeft w:val="0"/>
              <w:marRight w:val="0"/>
              <w:marTop w:val="0"/>
              <w:marBottom w:val="0"/>
              <w:divBdr>
                <w:top w:val="none" w:sz="0" w:space="0" w:color="auto"/>
                <w:left w:val="none" w:sz="0" w:space="0" w:color="auto"/>
                <w:bottom w:val="none" w:sz="0" w:space="0" w:color="auto"/>
                <w:right w:val="none" w:sz="0" w:space="0" w:color="auto"/>
              </w:divBdr>
            </w:div>
            <w:div w:id="1259144517">
              <w:marLeft w:val="0"/>
              <w:marRight w:val="0"/>
              <w:marTop w:val="0"/>
              <w:marBottom w:val="0"/>
              <w:divBdr>
                <w:top w:val="none" w:sz="0" w:space="0" w:color="auto"/>
                <w:left w:val="none" w:sz="0" w:space="0" w:color="auto"/>
                <w:bottom w:val="none" w:sz="0" w:space="0" w:color="auto"/>
                <w:right w:val="none" w:sz="0" w:space="0" w:color="auto"/>
              </w:divBdr>
            </w:div>
            <w:div w:id="723024145">
              <w:marLeft w:val="0"/>
              <w:marRight w:val="0"/>
              <w:marTop w:val="0"/>
              <w:marBottom w:val="0"/>
              <w:divBdr>
                <w:top w:val="none" w:sz="0" w:space="0" w:color="auto"/>
                <w:left w:val="none" w:sz="0" w:space="0" w:color="auto"/>
                <w:bottom w:val="none" w:sz="0" w:space="0" w:color="auto"/>
                <w:right w:val="none" w:sz="0" w:space="0" w:color="auto"/>
              </w:divBdr>
            </w:div>
          </w:divsChild>
        </w:div>
        <w:div w:id="1412702953">
          <w:marLeft w:val="0"/>
          <w:marRight w:val="0"/>
          <w:marTop w:val="0"/>
          <w:marBottom w:val="0"/>
          <w:divBdr>
            <w:top w:val="none" w:sz="0" w:space="0" w:color="auto"/>
            <w:left w:val="none" w:sz="0" w:space="0" w:color="auto"/>
            <w:bottom w:val="none" w:sz="0" w:space="0" w:color="auto"/>
            <w:right w:val="none" w:sz="0" w:space="0" w:color="auto"/>
          </w:divBdr>
          <w:divsChild>
            <w:div w:id="179588702">
              <w:marLeft w:val="0"/>
              <w:marRight w:val="0"/>
              <w:marTop w:val="0"/>
              <w:marBottom w:val="0"/>
              <w:divBdr>
                <w:top w:val="none" w:sz="0" w:space="0" w:color="auto"/>
                <w:left w:val="none" w:sz="0" w:space="0" w:color="auto"/>
                <w:bottom w:val="none" w:sz="0" w:space="0" w:color="auto"/>
                <w:right w:val="none" w:sz="0" w:space="0" w:color="auto"/>
              </w:divBdr>
            </w:div>
            <w:div w:id="241574671">
              <w:marLeft w:val="0"/>
              <w:marRight w:val="0"/>
              <w:marTop w:val="0"/>
              <w:marBottom w:val="0"/>
              <w:divBdr>
                <w:top w:val="none" w:sz="0" w:space="0" w:color="auto"/>
                <w:left w:val="none" w:sz="0" w:space="0" w:color="auto"/>
                <w:bottom w:val="none" w:sz="0" w:space="0" w:color="auto"/>
                <w:right w:val="none" w:sz="0" w:space="0" w:color="auto"/>
              </w:divBdr>
            </w:div>
            <w:div w:id="220216186">
              <w:marLeft w:val="0"/>
              <w:marRight w:val="0"/>
              <w:marTop w:val="0"/>
              <w:marBottom w:val="0"/>
              <w:divBdr>
                <w:top w:val="none" w:sz="0" w:space="0" w:color="auto"/>
                <w:left w:val="none" w:sz="0" w:space="0" w:color="auto"/>
                <w:bottom w:val="none" w:sz="0" w:space="0" w:color="auto"/>
                <w:right w:val="none" w:sz="0" w:space="0" w:color="auto"/>
              </w:divBdr>
            </w:div>
            <w:div w:id="1608345195">
              <w:marLeft w:val="0"/>
              <w:marRight w:val="0"/>
              <w:marTop w:val="0"/>
              <w:marBottom w:val="0"/>
              <w:divBdr>
                <w:top w:val="none" w:sz="0" w:space="0" w:color="auto"/>
                <w:left w:val="none" w:sz="0" w:space="0" w:color="auto"/>
                <w:bottom w:val="none" w:sz="0" w:space="0" w:color="auto"/>
                <w:right w:val="none" w:sz="0" w:space="0" w:color="auto"/>
              </w:divBdr>
            </w:div>
            <w:div w:id="1324505050">
              <w:marLeft w:val="0"/>
              <w:marRight w:val="0"/>
              <w:marTop w:val="0"/>
              <w:marBottom w:val="0"/>
              <w:divBdr>
                <w:top w:val="none" w:sz="0" w:space="0" w:color="auto"/>
                <w:left w:val="none" w:sz="0" w:space="0" w:color="auto"/>
                <w:bottom w:val="none" w:sz="0" w:space="0" w:color="auto"/>
                <w:right w:val="none" w:sz="0" w:space="0" w:color="auto"/>
              </w:divBdr>
            </w:div>
            <w:div w:id="1807166136">
              <w:marLeft w:val="0"/>
              <w:marRight w:val="0"/>
              <w:marTop w:val="0"/>
              <w:marBottom w:val="0"/>
              <w:divBdr>
                <w:top w:val="none" w:sz="0" w:space="0" w:color="auto"/>
                <w:left w:val="none" w:sz="0" w:space="0" w:color="auto"/>
                <w:bottom w:val="none" w:sz="0" w:space="0" w:color="auto"/>
                <w:right w:val="none" w:sz="0" w:space="0" w:color="auto"/>
              </w:divBdr>
            </w:div>
            <w:div w:id="1878925377">
              <w:marLeft w:val="0"/>
              <w:marRight w:val="0"/>
              <w:marTop w:val="0"/>
              <w:marBottom w:val="0"/>
              <w:divBdr>
                <w:top w:val="none" w:sz="0" w:space="0" w:color="auto"/>
                <w:left w:val="none" w:sz="0" w:space="0" w:color="auto"/>
                <w:bottom w:val="none" w:sz="0" w:space="0" w:color="auto"/>
                <w:right w:val="none" w:sz="0" w:space="0" w:color="auto"/>
              </w:divBdr>
            </w:div>
            <w:div w:id="1822578876">
              <w:marLeft w:val="0"/>
              <w:marRight w:val="0"/>
              <w:marTop w:val="0"/>
              <w:marBottom w:val="0"/>
              <w:divBdr>
                <w:top w:val="none" w:sz="0" w:space="0" w:color="auto"/>
                <w:left w:val="none" w:sz="0" w:space="0" w:color="auto"/>
                <w:bottom w:val="none" w:sz="0" w:space="0" w:color="auto"/>
                <w:right w:val="none" w:sz="0" w:space="0" w:color="auto"/>
              </w:divBdr>
            </w:div>
            <w:div w:id="1404765584">
              <w:marLeft w:val="0"/>
              <w:marRight w:val="0"/>
              <w:marTop w:val="0"/>
              <w:marBottom w:val="0"/>
              <w:divBdr>
                <w:top w:val="none" w:sz="0" w:space="0" w:color="auto"/>
                <w:left w:val="none" w:sz="0" w:space="0" w:color="auto"/>
                <w:bottom w:val="none" w:sz="0" w:space="0" w:color="auto"/>
                <w:right w:val="none" w:sz="0" w:space="0" w:color="auto"/>
              </w:divBdr>
            </w:div>
            <w:div w:id="2056269263">
              <w:marLeft w:val="0"/>
              <w:marRight w:val="0"/>
              <w:marTop w:val="0"/>
              <w:marBottom w:val="0"/>
              <w:divBdr>
                <w:top w:val="none" w:sz="0" w:space="0" w:color="auto"/>
                <w:left w:val="none" w:sz="0" w:space="0" w:color="auto"/>
                <w:bottom w:val="none" w:sz="0" w:space="0" w:color="auto"/>
                <w:right w:val="none" w:sz="0" w:space="0" w:color="auto"/>
              </w:divBdr>
            </w:div>
            <w:div w:id="1851602107">
              <w:marLeft w:val="0"/>
              <w:marRight w:val="0"/>
              <w:marTop w:val="0"/>
              <w:marBottom w:val="0"/>
              <w:divBdr>
                <w:top w:val="none" w:sz="0" w:space="0" w:color="auto"/>
                <w:left w:val="none" w:sz="0" w:space="0" w:color="auto"/>
                <w:bottom w:val="none" w:sz="0" w:space="0" w:color="auto"/>
                <w:right w:val="none" w:sz="0" w:space="0" w:color="auto"/>
              </w:divBdr>
            </w:div>
            <w:div w:id="326249022">
              <w:marLeft w:val="0"/>
              <w:marRight w:val="0"/>
              <w:marTop w:val="0"/>
              <w:marBottom w:val="0"/>
              <w:divBdr>
                <w:top w:val="none" w:sz="0" w:space="0" w:color="auto"/>
                <w:left w:val="none" w:sz="0" w:space="0" w:color="auto"/>
                <w:bottom w:val="none" w:sz="0" w:space="0" w:color="auto"/>
                <w:right w:val="none" w:sz="0" w:space="0" w:color="auto"/>
              </w:divBdr>
            </w:div>
            <w:div w:id="428041534">
              <w:marLeft w:val="0"/>
              <w:marRight w:val="0"/>
              <w:marTop w:val="0"/>
              <w:marBottom w:val="0"/>
              <w:divBdr>
                <w:top w:val="none" w:sz="0" w:space="0" w:color="auto"/>
                <w:left w:val="none" w:sz="0" w:space="0" w:color="auto"/>
                <w:bottom w:val="none" w:sz="0" w:space="0" w:color="auto"/>
                <w:right w:val="none" w:sz="0" w:space="0" w:color="auto"/>
              </w:divBdr>
            </w:div>
            <w:div w:id="741753010">
              <w:marLeft w:val="0"/>
              <w:marRight w:val="0"/>
              <w:marTop w:val="0"/>
              <w:marBottom w:val="0"/>
              <w:divBdr>
                <w:top w:val="none" w:sz="0" w:space="0" w:color="auto"/>
                <w:left w:val="none" w:sz="0" w:space="0" w:color="auto"/>
                <w:bottom w:val="none" w:sz="0" w:space="0" w:color="auto"/>
                <w:right w:val="none" w:sz="0" w:space="0" w:color="auto"/>
              </w:divBdr>
            </w:div>
            <w:div w:id="1963923766">
              <w:marLeft w:val="0"/>
              <w:marRight w:val="0"/>
              <w:marTop w:val="0"/>
              <w:marBottom w:val="0"/>
              <w:divBdr>
                <w:top w:val="none" w:sz="0" w:space="0" w:color="auto"/>
                <w:left w:val="none" w:sz="0" w:space="0" w:color="auto"/>
                <w:bottom w:val="none" w:sz="0" w:space="0" w:color="auto"/>
                <w:right w:val="none" w:sz="0" w:space="0" w:color="auto"/>
              </w:divBdr>
            </w:div>
            <w:div w:id="527451709">
              <w:marLeft w:val="0"/>
              <w:marRight w:val="0"/>
              <w:marTop w:val="0"/>
              <w:marBottom w:val="0"/>
              <w:divBdr>
                <w:top w:val="none" w:sz="0" w:space="0" w:color="auto"/>
                <w:left w:val="none" w:sz="0" w:space="0" w:color="auto"/>
                <w:bottom w:val="none" w:sz="0" w:space="0" w:color="auto"/>
                <w:right w:val="none" w:sz="0" w:space="0" w:color="auto"/>
              </w:divBdr>
            </w:div>
            <w:div w:id="749155386">
              <w:marLeft w:val="0"/>
              <w:marRight w:val="0"/>
              <w:marTop w:val="0"/>
              <w:marBottom w:val="0"/>
              <w:divBdr>
                <w:top w:val="none" w:sz="0" w:space="0" w:color="auto"/>
                <w:left w:val="none" w:sz="0" w:space="0" w:color="auto"/>
                <w:bottom w:val="none" w:sz="0" w:space="0" w:color="auto"/>
                <w:right w:val="none" w:sz="0" w:space="0" w:color="auto"/>
              </w:divBdr>
            </w:div>
            <w:div w:id="1934435731">
              <w:marLeft w:val="0"/>
              <w:marRight w:val="0"/>
              <w:marTop w:val="0"/>
              <w:marBottom w:val="0"/>
              <w:divBdr>
                <w:top w:val="none" w:sz="0" w:space="0" w:color="auto"/>
                <w:left w:val="none" w:sz="0" w:space="0" w:color="auto"/>
                <w:bottom w:val="none" w:sz="0" w:space="0" w:color="auto"/>
                <w:right w:val="none" w:sz="0" w:space="0" w:color="auto"/>
              </w:divBdr>
            </w:div>
            <w:div w:id="96677645">
              <w:marLeft w:val="0"/>
              <w:marRight w:val="0"/>
              <w:marTop w:val="0"/>
              <w:marBottom w:val="0"/>
              <w:divBdr>
                <w:top w:val="none" w:sz="0" w:space="0" w:color="auto"/>
                <w:left w:val="none" w:sz="0" w:space="0" w:color="auto"/>
                <w:bottom w:val="none" w:sz="0" w:space="0" w:color="auto"/>
                <w:right w:val="none" w:sz="0" w:space="0" w:color="auto"/>
              </w:divBdr>
            </w:div>
            <w:div w:id="1536578748">
              <w:marLeft w:val="0"/>
              <w:marRight w:val="0"/>
              <w:marTop w:val="0"/>
              <w:marBottom w:val="0"/>
              <w:divBdr>
                <w:top w:val="none" w:sz="0" w:space="0" w:color="auto"/>
                <w:left w:val="none" w:sz="0" w:space="0" w:color="auto"/>
                <w:bottom w:val="none" w:sz="0" w:space="0" w:color="auto"/>
                <w:right w:val="none" w:sz="0" w:space="0" w:color="auto"/>
              </w:divBdr>
            </w:div>
          </w:divsChild>
        </w:div>
        <w:div w:id="23211096">
          <w:marLeft w:val="0"/>
          <w:marRight w:val="0"/>
          <w:marTop w:val="0"/>
          <w:marBottom w:val="0"/>
          <w:divBdr>
            <w:top w:val="none" w:sz="0" w:space="0" w:color="auto"/>
            <w:left w:val="none" w:sz="0" w:space="0" w:color="auto"/>
            <w:bottom w:val="none" w:sz="0" w:space="0" w:color="auto"/>
            <w:right w:val="none" w:sz="0" w:space="0" w:color="auto"/>
          </w:divBdr>
          <w:divsChild>
            <w:div w:id="1746024922">
              <w:marLeft w:val="0"/>
              <w:marRight w:val="0"/>
              <w:marTop w:val="0"/>
              <w:marBottom w:val="0"/>
              <w:divBdr>
                <w:top w:val="none" w:sz="0" w:space="0" w:color="auto"/>
                <w:left w:val="none" w:sz="0" w:space="0" w:color="auto"/>
                <w:bottom w:val="none" w:sz="0" w:space="0" w:color="auto"/>
                <w:right w:val="none" w:sz="0" w:space="0" w:color="auto"/>
              </w:divBdr>
            </w:div>
            <w:div w:id="47339075">
              <w:marLeft w:val="0"/>
              <w:marRight w:val="0"/>
              <w:marTop w:val="0"/>
              <w:marBottom w:val="0"/>
              <w:divBdr>
                <w:top w:val="none" w:sz="0" w:space="0" w:color="auto"/>
                <w:left w:val="none" w:sz="0" w:space="0" w:color="auto"/>
                <w:bottom w:val="none" w:sz="0" w:space="0" w:color="auto"/>
                <w:right w:val="none" w:sz="0" w:space="0" w:color="auto"/>
              </w:divBdr>
            </w:div>
            <w:div w:id="1671641819">
              <w:marLeft w:val="0"/>
              <w:marRight w:val="0"/>
              <w:marTop w:val="0"/>
              <w:marBottom w:val="0"/>
              <w:divBdr>
                <w:top w:val="none" w:sz="0" w:space="0" w:color="auto"/>
                <w:left w:val="none" w:sz="0" w:space="0" w:color="auto"/>
                <w:bottom w:val="none" w:sz="0" w:space="0" w:color="auto"/>
                <w:right w:val="none" w:sz="0" w:space="0" w:color="auto"/>
              </w:divBdr>
            </w:div>
            <w:div w:id="1780368676">
              <w:marLeft w:val="0"/>
              <w:marRight w:val="0"/>
              <w:marTop w:val="0"/>
              <w:marBottom w:val="0"/>
              <w:divBdr>
                <w:top w:val="none" w:sz="0" w:space="0" w:color="auto"/>
                <w:left w:val="none" w:sz="0" w:space="0" w:color="auto"/>
                <w:bottom w:val="none" w:sz="0" w:space="0" w:color="auto"/>
                <w:right w:val="none" w:sz="0" w:space="0" w:color="auto"/>
              </w:divBdr>
            </w:div>
            <w:div w:id="233441044">
              <w:marLeft w:val="0"/>
              <w:marRight w:val="0"/>
              <w:marTop w:val="0"/>
              <w:marBottom w:val="0"/>
              <w:divBdr>
                <w:top w:val="none" w:sz="0" w:space="0" w:color="auto"/>
                <w:left w:val="none" w:sz="0" w:space="0" w:color="auto"/>
                <w:bottom w:val="none" w:sz="0" w:space="0" w:color="auto"/>
                <w:right w:val="none" w:sz="0" w:space="0" w:color="auto"/>
              </w:divBdr>
            </w:div>
            <w:div w:id="402064723">
              <w:marLeft w:val="0"/>
              <w:marRight w:val="0"/>
              <w:marTop w:val="0"/>
              <w:marBottom w:val="0"/>
              <w:divBdr>
                <w:top w:val="none" w:sz="0" w:space="0" w:color="auto"/>
                <w:left w:val="none" w:sz="0" w:space="0" w:color="auto"/>
                <w:bottom w:val="none" w:sz="0" w:space="0" w:color="auto"/>
                <w:right w:val="none" w:sz="0" w:space="0" w:color="auto"/>
              </w:divBdr>
            </w:div>
            <w:div w:id="1357078938">
              <w:marLeft w:val="0"/>
              <w:marRight w:val="0"/>
              <w:marTop w:val="0"/>
              <w:marBottom w:val="0"/>
              <w:divBdr>
                <w:top w:val="none" w:sz="0" w:space="0" w:color="auto"/>
                <w:left w:val="none" w:sz="0" w:space="0" w:color="auto"/>
                <w:bottom w:val="none" w:sz="0" w:space="0" w:color="auto"/>
                <w:right w:val="none" w:sz="0" w:space="0" w:color="auto"/>
              </w:divBdr>
            </w:div>
            <w:div w:id="1372606240">
              <w:marLeft w:val="0"/>
              <w:marRight w:val="0"/>
              <w:marTop w:val="0"/>
              <w:marBottom w:val="0"/>
              <w:divBdr>
                <w:top w:val="none" w:sz="0" w:space="0" w:color="auto"/>
                <w:left w:val="none" w:sz="0" w:space="0" w:color="auto"/>
                <w:bottom w:val="none" w:sz="0" w:space="0" w:color="auto"/>
                <w:right w:val="none" w:sz="0" w:space="0" w:color="auto"/>
              </w:divBdr>
            </w:div>
            <w:div w:id="472256151">
              <w:marLeft w:val="0"/>
              <w:marRight w:val="0"/>
              <w:marTop w:val="0"/>
              <w:marBottom w:val="0"/>
              <w:divBdr>
                <w:top w:val="none" w:sz="0" w:space="0" w:color="auto"/>
                <w:left w:val="none" w:sz="0" w:space="0" w:color="auto"/>
                <w:bottom w:val="none" w:sz="0" w:space="0" w:color="auto"/>
                <w:right w:val="none" w:sz="0" w:space="0" w:color="auto"/>
              </w:divBdr>
            </w:div>
            <w:div w:id="1713379446">
              <w:marLeft w:val="0"/>
              <w:marRight w:val="0"/>
              <w:marTop w:val="0"/>
              <w:marBottom w:val="0"/>
              <w:divBdr>
                <w:top w:val="none" w:sz="0" w:space="0" w:color="auto"/>
                <w:left w:val="none" w:sz="0" w:space="0" w:color="auto"/>
                <w:bottom w:val="none" w:sz="0" w:space="0" w:color="auto"/>
                <w:right w:val="none" w:sz="0" w:space="0" w:color="auto"/>
              </w:divBdr>
            </w:div>
            <w:div w:id="1855343214">
              <w:marLeft w:val="0"/>
              <w:marRight w:val="0"/>
              <w:marTop w:val="0"/>
              <w:marBottom w:val="0"/>
              <w:divBdr>
                <w:top w:val="none" w:sz="0" w:space="0" w:color="auto"/>
                <w:left w:val="none" w:sz="0" w:space="0" w:color="auto"/>
                <w:bottom w:val="none" w:sz="0" w:space="0" w:color="auto"/>
                <w:right w:val="none" w:sz="0" w:space="0" w:color="auto"/>
              </w:divBdr>
            </w:div>
            <w:div w:id="2051297803">
              <w:marLeft w:val="0"/>
              <w:marRight w:val="0"/>
              <w:marTop w:val="0"/>
              <w:marBottom w:val="0"/>
              <w:divBdr>
                <w:top w:val="none" w:sz="0" w:space="0" w:color="auto"/>
                <w:left w:val="none" w:sz="0" w:space="0" w:color="auto"/>
                <w:bottom w:val="none" w:sz="0" w:space="0" w:color="auto"/>
                <w:right w:val="none" w:sz="0" w:space="0" w:color="auto"/>
              </w:divBdr>
            </w:div>
            <w:div w:id="419913851">
              <w:marLeft w:val="0"/>
              <w:marRight w:val="0"/>
              <w:marTop w:val="0"/>
              <w:marBottom w:val="0"/>
              <w:divBdr>
                <w:top w:val="none" w:sz="0" w:space="0" w:color="auto"/>
                <w:left w:val="none" w:sz="0" w:space="0" w:color="auto"/>
                <w:bottom w:val="none" w:sz="0" w:space="0" w:color="auto"/>
                <w:right w:val="none" w:sz="0" w:space="0" w:color="auto"/>
              </w:divBdr>
            </w:div>
            <w:div w:id="1014065863">
              <w:marLeft w:val="0"/>
              <w:marRight w:val="0"/>
              <w:marTop w:val="0"/>
              <w:marBottom w:val="0"/>
              <w:divBdr>
                <w:top w:val="none" w:sz="0" w:space="0" w:color="auto"/>
                <w:left w:val="none" w:sz="0" w:space="0" w:color="auto"/>
                <w:bottom w:val="none" w:sz="0" w:space="0" w:color="auto"/>
                <w:right w:val="none" w:sz="0" w:space="0" w:color="auto"/>
              </w:divBdr>
            </w:div>
            <w:div w:id="246885436">
              <w:marLeft w:val="0"/>
              <w:marRight w:val="0"/>
              <w:marTop w:val="0"/>
              <w:marBottom w:val="0"/>
              <w:divBdr>
                <w:top w:val="none" w:sz="0" w:space="0" w:color="auto"/>
                <w:left w:val="none" w:sz="0" w:space="0" w:color="auto"/>
                <w:bottom w:val="none" w:sz="0" w:space="0" w:color="auto"/>
                <w:right w:val="none" w:sz="0" w:space="0" w:color="auto"/>
              </w:divBdr>
            </w:div>
            <w:div w:id="1724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llasqci.eu/"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540</Words>
  <Characters>3080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macuser</dc:creator>
  <cp:lastModifiedBy>iit014</cp:lastModifiedBy>
  <cp:revision>2</cp:revision>
  <dcterms:created xsi:type="dcterms:W3CDTF">2026-02-12T09:40:00Z</dcterms:created>
  <dcterms:modified xsi:type="dcterms:W3CDTF">2026-02-12T09:40:00Z</dcterms:modified>
</cp:coreProperties>
</file>